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1204" w14:textId="77777777" w:rsidR="00B02DD3" w:rsidRDefault="00B02DD3" w:rsidP="00B02DD3">
      <w:pPr>
        <w:jc w:val="center"/>
      </w:pPr>
    </w:p>
    <w:p w14:paraId="454F035D" w14:textId="77777777" w:rsidR="00B02DD3" w:rsidRDefault="008650B0">
      <w:r w:rsidRPr="008650B0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41DB52" wp14:editId="6287C43C">
                <wp:simplePos x="0" y="0"/>
                <wp:positionH relativeFrom="column">
                  <wp:posOffset>43180</wp:posOffset>
                </wp:positionH>
                <wp:positionV relativeFrom="paragraph">
                  <wp:posOffset>11430</wp:posOffset>
                </wp:positionV>
                <wp:extent cx="704850" cy="981075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1F23D" w14:textId="77777777" w:rsidR="008650B0" w:rsidRDefault="008650B0">
                            <w:r w:rsidRPr="00323BA4">
                              <w:rPr>
                                <w:sz w:val="24"/>
                              </w:rPr>
                              <w:object w:dxaOrig="975" w:dyaOrig="1365" w14:anchorId="6C3D02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8.75pt;height:68.25pt">
                                  <v:imagedata r:id="rId8" o:title=""/>
                                </v:shape>
                                <o:OLEObject Type="Embed" ProgID="Word.Document.8" ShapeID="_x0000_i1026" DrawAspect="Content" ObjectID="_1765965026" r:id="rId9"/>
                              </w:object>
                            </w:r>
                          </w:p>
                          <w:p w14:paraId="4C1704FF" w14:textId="77777777" w:rsidR="008650B0" w:rsidRDefault="008650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1DB5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.4pt;margin-top:.9pt;width:55.5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" filled="f" stroked="f">
                <v:textbox>
                  <w:txbxContent>
                    <w:p w14:paraId="59E1F23D" w14:textId="77777777" w:rsidR="008650B0" w:rsidRDefault="008650B0">
                      <w:r w:rsidRPr="00323BA4">
                        <w:rPr>
                          <w:sz w:val="24"/>
                        </w:rPr>
                        <w:object w:dxaOrig="975" w:dyaOrig="1365" w14:anchorId="6C3D0212">
                          <v:shape id="_x0000_i1026" type="#_x0000_t75" style="width:48.75pt;height:68.25pt">
                            <v:imagedata r:id="rId8" o:title=""/>
                          </v:shape>
                          <o:OLEObject Type="Embed" ProgID="Word.Document.8" ShapeID="_x0000_i1026" DrawAspect="Content" ObjectID="_1765965026" r:id="rId10"/>
                        </w:object>
                      </w:r>
                    </w:p>
                    <w:p w14:paraId="4C1704FF" w14:textId="77777777" w:rsidR="008650B0" w:rsidRDefault="008650B0"/>
                  </w:txbxContent>
                </v:textbox>
                <w10:wrap type="square"/>
              </v:shape>
            </w:pict>
          </mc:Fallback>
        </mc:AlternateContent>
      </w:r>
    </w:p>
    <w:p w14:paraId="0340CD72" w14:textId="77777777" w:rsidR="00E71332" w:rsidRDefault="00E71332" w:rsidP="00B02DD3">
      <w:pPr>
        <w:jc w:val="center"/>
        <w:rPr>
          <w:b/>
          <w:sz w:val="24"/>
          <w:szCs w:val="24"/>
        </w:rPr>
      </w:pPr>
    </w:p>
    <w:p w14:paraId="68164CE7" w14:textId="77777777" w:rsidR="00C90D8E" w:rsidRDefault="00B02DD3" w:rsidP="008650B0">
      <w:pPr>
        <w:rPr>
          <w:b/>
          <w:sz w:val="24"/>
          <w:szCs w:val="24"/>
        </w:rPr>
      </w:pPr>
      <w:r w:rsidRPr="00B02DD3">
        <w:rPr>
          <w:b/>
          <w:sz w:val="24"/>
          <w:szCs w:val="24"/>
        </w:rPr>
        <w:t xml:space="preserve">TISZAKÉCSKE VÁROS ÖNKORMÁNYZATÁNAK </w:t>
      </w:r>
    </w:p>
    <w:p w14:paraId="3A91267E" w14:textId="6A6028C7" w:rsidR="00B02DD3" w:rsidRDefault="00087954" w:rsidP="00B02DD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POLGÁRMESTERE</w:t>
      </w:r>
    </w:p>
    <w:p w14:paraId="6D7E81D1" w14:textId="77777777" w:rsidR="008650B0" w:rsidRDefault="008650B0" w:rsidP="00B02DD3">
      <w:pPr>
        <w:rPr>
          <w:b/>
          <w:sz w:val="24"/>
          <w:szCs w:val="24"/>
        </w:rPr>
      </w:pPr>
    </w:p>
    <w:p w14:paraId="29472B29" w14:textId="77777777" w:rsidR="006736E7" w:rsidRDefault="006736E7" w:rsidP="008650B0"/>
    <w:p w14:paraId="2A4F7DAA" w14:textId="77777777" w:rsidR="00C90D8E" w:rsidRDefault="00C90D8E" w:rsidP="003128D9"/>
    <w:p w14:paraId="1A1AC376" w14:textId="77777777" w:rsidR="009C637F" w:rsidRDefault="009C637F" w:rsidP="009C637F">
      <w:pPr>
        <w:pBdr>
          <w:top w:val="single" w:sz="4" w:space="1" w:color="auto"/>
        </w:pBdr>
        <w:rPr>
          <w:rFonts w:ascii="Arial Narrow" w:hAnsi="Arial Narrow" w:cs="Calibri Light"/>
          <w:b/>
          <w:sz w:val="28"/>
          <w:szCs w:val="28"/>
        </w:rPr>
      </w:pPr>
    </w:p>
    <w:p w14:paraId="7D9515DE" w14:textId="53F932B2" w:rsidR="009C637F" w:rsidRPr="009C637F" w:rsidRDefault="009C637F" w:rsidP="009C637F">
      <w:pPr>
        <w:pBdr>
          <w:top w:val="single" w:sz="4" w:space="1" w:color="auto"/>
        </w:pBdr>
        <w:rPr>
          <w:b/>
          <w:sz w:val="24"/>
          <w:szCs w:val="24"/>
        </w:rPr>
      </w:pPr>
      <w:r w:rsidRPr="009C637F">
        <w:rPr>
          <w:b/>
          <w:sz w:val="24"/>
          <w:szCs w:val="24"/>
        </w:rPr>
        <w:t>Tisztelt Lakosság, Tis</w:t>
      </w:r>
      <w:bookmarkStart w:id="0" w:name="_GoBack"/>
      <w:bookmarkEnd w:id="0"/>
      <w:r w:rsidRPr="009C637F">
        <w:rPr>
          <w:b/>
          <w:sz w:val="24"/>
          <w:szCs w:val="24"/>
        </w:rPr>
        <w:t>ztelt Véleményezésben Érdekelt Partner!</w:t>
      </w:r>
    </w:p>
    <w:p w14:paraId="5B74EE9E" w14:textId="77777777" w:rsidR="009C637F" w:rsidRPr="009C637F" w:rsidRDefault="009C637F" w:rsidP="009C637F">
      <w:pPr>
        <w:jc w:val="both"/>
        <w:rPr>
          <w:sz w:val="24"/>
          <w:szCs w:val="24"/>
        </w:rPr>
      </w:pPr>
    </w:p>
    <w:p w14:paraId="2FF2FEBD" w14:textId="77777777" w:rsidR="009C637F" w:rsidRPr="009C637F" w:rsidRDefault="009C637F" w:rsidP="009C637F">
      <w:pPr>
        <w:jc w:val="both"/>
        <w:rPr>
          <w:sz w:val="24"/>
          <w:szCs w:val="24"/>
        </w:rPr>
      </w:pPr>
    </w:p>
    <w:p w14:paraId="18235C40" w14:textId="77777777" w:rsidR="009C637F" w:rsidRPr="009C637F" w:rsidRDefault="009C637F" w:rsidP="009C637F">
      <w:pPr>
        <w:tabs>
          <w:tab w:val="left" w:pos="5103"/>
        </w:tabs>
        <w:jc w:val="both"/>
        <w:rPr>
          <w:bCs/>
          <w:sz w:val="24"/>
          <w:szCs w:val="24"/>
        </w:rPr>
      </w:pPr>
      <w:r w:rsidRPr="009C637F">
        <w:rPr>
          <w:sz w:val="24"/>
          <w:szCs w:val="24"/>
        </w:rPr>
        <w:t xml:space="preserve">Tiszakécske Város Önkormányzatának Képviselő-testülete </w:t>
      </w:r>
      <w:r w:rsidRPr="009C637F">
        <w:rPr>
          <w:b/>
          <w:sz w:val="24"/>
          <w:szCs w:val="24"/>
        </w:rPr>
        <w:t xml:space="preserve">229/2023.(IX.28.) számú határozatával kiemelt fejlesztési területté nyilvánította a 0474/1 helyrajzi számú kivett ingatlant és döntött a településrendezési eszközök módosításának megindításáról. </w:t>
      </w:r>
    </w:p>
    <w:p w14:paraId="1F96B095" w14:textId="77777777" w:rsidR="009C637F" w:rsidRPr="009C637F" w:rsidRDefault="009C637F" w:rsidP="009C637F">
      <w:pPr>
        <w:spacing w:line="276" w:lineRule="auto"/>
        <w:jc w:val="both"/>
        <w:rPr>
          <w:bCs/>
          <w:sz w:val="24"/>
          <w:szCs w:val="24"/>
        </w:rPr>
      </w:pPr>
    </w:p>
    <w:p w14:paraId="730119D8" w14:textId="77777777" w:rsidR="009C637F" w:rsidRPr="009C637F" w:rsidRDefault="009C637F" w:rsidP="009C637F">
      <w:pPr>
        <w:pStyle w:val="Szvegtrzs"/>
        <w:spacing w:before="110" w:line="276" w:lineRule="auto"/>
        <w:ind w:right="1088"/>
        <w:rPr>
          <w:sz w:val="24"/>
          <w:szCs w:val="24"/>
        </w:rPr>
      </w:pPr>
      <w:r w:rsidRPr="009C637F">
        <w:rPr>
          <w:sz w:val="24"/>
          <w:szCs w:val="24"/>
        </w:rPr>
        <w:t xml:space="preserve">Tájékoztatom, hogy a </w:t>
      </w:r>
      <w:r w:rsidRPr="009C637F">
        <w:rPr>
          <w:sz w:val="24"/>
          <w:szCs w:val="24"/>
          <w:lang w:val="hu-HU"/>
        </w:rPr>
        <w:t>tervezett módosítás ismertetője</w:t>
      </w:r>
      <w:r w:rsidRPr="009C637F">
        <w:rPr>
          <w:sz w:val="24"/>
          <w:szCs w:val="24"/>
        </w:rPr>
        <w:t xml:space="preserve"> az alábbi linken érhető el és tölthető le:</w:t>
      </w:r>
      <w:bookmarkStart w:id="1" w:name="_Hlk138687425"/>
      <w:r w:rsidRPr="009C637F">
        <w:rPr>
          <w:sz w:val="24"/>
          <w:szCs w:val="24"/>
          <w:lang w:val="hu-HU"/>
        </w:rPr>
        <w:t xml:space="preserve"> </w:t>
      </w:r>
      <w:hyperlink r:id="rId11" w:history="1">
        <w:r w:rsidRPr="009C637F">
          <w:rPr>
            <w:rStyle w:val="Hiperhivatkozs"/>
            <w:sz w:val="24"/>
            <w:szCs w:val="24"/>
          </w:rPr>
          <w:t>https://www.tiszakecske.hu/tiszakecske-trt/</w:t>
        </w:r>
      </w:hyperlink>
    </w:p>
    <w:bookmarkEnd w:id="1"/>
    <w:p w14:paraId="0C496BE2" w14:textId="77777777" w:rsidR="009C637F" w:rsidRPr="009C637F" w:rsidRDefault="009C637F" w:rsidP="009C637F">
      <w:pPr>
        <w:spacing w:after="60" w:line="276" w:lineRule="auto"/>
        <w:jc w:val="both"/>
        <w:rPr>
          <w:bCs/>
          <w:sz w:val="24"/>
          <w:szCs w:val="24"/>
        </w:rPr>
      </w:pPr>
    </w:p>
    <w:p w14:paraId="77BC6CAE" w14:textId="444DD5AF" w:rsidR="009C637F" w:rsidRPr="009C637F" w:rsidRDefault="009C637F" w:rsidP="009C637F">
      <w:pPr>
        <w:spacing w:after="60" w:line="276" w:lineRule="auto"/>
        <w:jc w:val="both"/>
        <w:rPr>
          <w:bCs/>
          <w:color w:val="000000"/>
          <w:sz w:val="24"/>
          <w:szCs w:val="24"/>
        </w:rPr>
      </w:pPr>
      <w:r w:rsidRPr="009C637F">
        <w:rPr>
          <w:bCs/>
          <w:color w:val="000000"/>
          <w:sz w:val="24"/>
          <w:szCs w:val="24"/>
        </w:rPr>
        <w:t xml:space="preserve">A tervezet ismertetése céljából </w:t>
      </w:r>
      <w:r w:rsidRPr="009C637F">
        <w:rPr>
          <w:b/>
          <w:bCs/>
          <w:color w:val="FF0000"/>
          <w:sz w:val="24"/>
          <w:szCs w:val="24"/>
        </w:rPr>
        <w:t xml:space="preserve">2024. január </w:t>
      </w:r>
      <w:r w:rsidR="009475EA">
        <w:rPr>
          <w:b/>
          <w:bCs/>
          <w:color w:val="FF0000"/>
          <w:sz w:val="24"/>
          <w:szCs w:val="24"/>
        </w:rPr>
        <w:t>12</w:t>
      </w:r>
      <w:r w:rsidRPr="009C637F">
        <w:rPr>
          <w:b/>
          <w:bCs/>
          <w:color w:val="FF0000"/>
          <w:sz w:val="24"/>
          <w:szCs w:val="24"/>
        </w:rPr>
        <w:t>–</w:t>
      </w:r>
      <w:r w:rsidR="009475EA">
        <w:rPr>
          <w:b/>
          <w:bCs/>
          <w:color w:val="FF0000"/>
          <w:sz w:val="24"/>
          <w:szCs w:val="24"/>
        </w:rPr>
        <w:t>é</w:t>
      </w:r>
      <w:r w:rsidRPr="009C637F">
        <w:rPr>
          <w:b/>
          <w:bCs/>
          <w:color w:val="FF0000"/>
          <w:sz w:val="24"/>
          <w:szCs w:val="24"/>
        </w:rPr>
        <w:t xml:space="preserve">n </w:t>
      </w:r>
      <w:r w:rsidR="009475EA">
        <w:rPr>
          <w:b/>
          <w:bCs/>
          <w:color w:val="FF0000"/>
          <w:sz w:val="24"/>
          <w:szCs w:val="24"/>
        </w:rPr>
        <w:t>11</w:t>
      </w:r>
      <w:r w:rsidRPr="009C637F">
        <w:rPr>
          <w:b/>
          <w:bCs/>
          <w:color w:val="FF0000"/>
          <w:sz w:val="24"/>
          <w:szCs w:val="24"/>
        </w:rPr>
        <w:t xml:space="preserve"> órakor</w:t>
      </w:r>
      <w:r w:rsidRPr="009C637F">
        <w:rPr>
          <w:bCs/>
          <w:color w:val="000000"/>
          <w:sz w:val="24"/>
          <w:szCs w:val="24"/>
        </w:rPr>
        <w:t xml:space="preserve"> </w:t>
      </w:r>
      <w:r w:rsidRPr="009C637F">
        <w:rPr>
          <w:b/>
          <w:bCs/>
          <w:color w:val="000000"/>
          <w:sz w:val="24"/>
          <w:szCs w:val="24"/>
          <w:u w:val="single"/>
        </w:rPr>
        <w:t>lakossági fórumot tartok,</w:t>
      </w:r>
      <w:r w:rsidRPr="009C637F">
        <w:rPr>
          <w:bCs/>
          <w:color w:val="000000"/>
          <w:sz w:val="24"/>
          <w:szCs w:val="24"/>
        </w:rPr>
        <w:t xml:space="preserve"> melynek helyszíne: </w:t>
      </w:r>
      <w:r w:rsidRPr="009C637F">
        <w:rPr>
          <w:b/>
          <w:bCs/>
          <w:color w:val="000000"/>
          <w:sz w:val="24"/>
          <w:szCs w:val="24"/>
        </w:rPr>
        <w:t>Tiszakécskei Polgármesteri Hivatal (Kőrösi u. 2.) Tanácsterem.</w:t>
      </w:r>
    </w:p>
    <w:p w14:paraId="12A2362A" w14:textId="77777777" w:rsidR="009C637F" w:rsidRPr="009C637F" w:rsidRDefault="009C637F" w:rsidP="009C637F">
      <w:pPr>
        <w:spacing w:after="60" w:line="276" w:lineRule="auto"/>
        <w:jc w:val="both"/>
        <w:rPr>
          <w:bCs/>
          <w:sz w:val="24"/>
          <w:szCs w:val="24"/>
        </w:rPr>
      </w:pPr>
    </w:p>
    <w:p w14:paraId="7404B2E9" w14:textId="77777777" w:rsidR="009C637F" w:rsidRPr="009C637F" w:rsidRDefault="009C637F" w:rsidP="009C637F">
      <w:pPr>
        <w:spacing w:after="60" w:line="276" w:lineRule="auto"/>
        <w:jc w:val="both"/>
        <w:rPr>
          <w:bCs/>
          <w:color w:val="000000"/>
          <w:sz w:val="24"/>
          <w:szCs w:val="24"/>
        </w:rPr>
      </w:pPr>
      <w:r w:rsidRPr="009C637F">
        <w:rPr>
          <w:bCs/>
          <w:sz w:val="24"/>
          <w:szCs w:val="24"/>
        </w:rPr>
        <w:t>A lakossági fórumra minden érdeklődőt tisztelettel meghívok. Lakossági észrevétel a fórumon szóban, vagy a Polgármesteri Hivatal címére írásban beküldve tehető.</w:t>
      </w:r>
    </w:p>
    <w:p w14:paraId="735083AF" w14:textId="77777777" w:rsidR="009C637F" w:rsidRPr="009C637F" w:rsidRDefault="009C637F" w:rsidP="009C637F">
      <w:pPr>
        <w:jc w:val="both"/>
        <w:rPr>
          <w:color w:val="000000"/>
          <w:sz w:val="24"/>
          <w:szCs w:val="24"/>
        </w:rPr>
      </w:pPr>
    </w:p>
    <w:p w14:paraId="72D8D844" w14:textId="77777777" w:rsidR="009C637F" w:rsidRPr="009C637F" w:rsidRDefault="009C637F" w:rsidP="009C637F">
      <w:pPr>
        <w:jc w:val="both"/>
        <w:rPr>
          <w:b/>
          <w:color w:val="000000"/>
          <w:sz w:val="24"/>
          <w:szCs w:val="24"/>
        </w:rPr>
      </w:pPr>
    </w:p>
    <w:p w14:paraId="03EDA71C" w14:textId="77777777" w:rsidR="009C637F" w:rsidRPr="009C637F" w:rsidRDefault="009C637F" w:rsidP="009C637F">
      <w:pPr>
        <w:jc w:val="both"/>
        <w:rPr>
          <w:b/>
          <w:color w:val="000000"/>
          <w:sz w:val="24"/>
          <w:szCs w:val="24"/>
        </w:rPr>
      </w:pPr>
    </w:p>
    <w:p w14:paraId="4F30A122" w14:textId="1B9F2227" w:rsidR="009C637F" w:rsidRPr="009C637F" w:rsidRDefault="009C637F" w:rsidP="009C637F">
      <w:pPr>
        <w:jc w:val="both"/>
        <w:rPr>
          <w:b/>
          <w:color w:val="000000"/>
          <w:sz w:val="24"/>
          <w:szCs w:val="24"/>
        </w:rPr>
      </w:pPr>
      <w:r w:rsidRPr="009C637F">
        <w:rPr>
          <w:b/>
          <w:color w:val="000000"/>
          <w:sz w:val="24"/>
          <w:szCs w:val="24"/>
        </w:rPr>
        <w:t xml:space="preserve">Tiszakécske, 2024. </w:t>
      </w:r>
      <w:proofErr w:type="gramStart"/>
      <w:r w:rsidRPr="009C637F">
        <w:rPr>
          <w:b/>
          <w:color w:val="000000"/>
          <w:sz w:val="24"/>
          <w:szCs w:val="24"/>
        </w:rPr>
        <w:t xml:space="preserve">január  </w:t>
      </w:r>
      <w:r w:rsidR="009475EA">
        <w:rPr>
          <w:b/>
          <w:color w:val="000000"/>
          <w:sz w:val="24"/>
          <w:szCs w:val="24"/>
        </w:rPr>
        <w:t>5</w:t>
      </w:r>
      <w:r w:rsidRPr="009C637F">
        <w:rPr>
          <w:b/>
          <w:color w:val="000000"/>
          <w:sz w:val="24"/>
          <w:szCs w:val="24"/>
        </w:rPr>
        <w:t>.</w:t>
      </w:r>
      <w:proofErr w:type="gramEnd"/>
    </w:p>
    <w:p w14:paraId="17A26587" w14:textId="77777777" w:rsidR="009C637F" w:rsidRPr="009C637F" w:rsidRDefault="009C637F" w:rsidP="009C637F">
      <w:pPr>
        <w:spacing w:after="120"/>
        <w:ind w:left="2124" w:firstLine="708"/>
        <w:rPr>
          <w:sz w:val="24"/>
          <w:szCs w:val="24"/>
        </w:rPr>
      </w:pPr>
    </w:p>
    <w:p w14:paraId="4C1DAD28" w14:textId="77777777" w:rsidR="009C637F" w:rsidRPr="009C637F" w:rsidRDefault="009C637F" w:rsidP="009C637F">
      <w:pPr>
        <w:spacing w:after="120"/>
        <w:ind w:left="2124" w:firstLine="708"/>
        <w:rPr>
          <w:sz w:val="24"/>
          <w:szCs w:val="24"/>
        </w:rPr>
      </w:pPr>
    </w:p>
    <w:p w14:paraId="2988AB74" w14:textId="77777777" w:rsidR="009C637F" w:rsidRPr="009C637F" w:rsidRDefault="009C637F" w:rsidP="009C637F">
      <w:pPr>
        <w:spacing w:after="120"/>
        <w:ind w:left="3540" w:firstLine="708"/>
        <w:rPr>
          <w:sz w:val="24"/>
          <w:szCs w:val="24"/>
        </w:rPr>
      </w:pPr>
    </w:p>
    <w:p w14:paraId="7B264566" w14:textId="77777777" w:rsidR="009C637F" w:rsidRPr="009C637F" w:rsidRDefault="009C637F" w:rsidP="009C637F">
      <w:pPr>
        <w:ind w:left="5664" w:firstLine="708"/>
        <w:rPr>
          <w:b/>
          <w:i/>
          <w:sz w:val="24"/>
          <w:szCs w:val="24"/>
        </w:rPr>
      </w:pPr>
      <w:r w:rsidRPr="009C637F">
        <w:rPr>
          <w:b/>
          <w:i/>
          <w:sz w:val="24"/>
          <w:szCs w:val="24"/>
        </w:rPr>
        <w:t xml:space="preserve"> Tóth János</w:t>
      </w:r>
    </w:p>
    <w:p w14:paraId="0641461B" w14:textId="77777777" w:rsidR="009C637F" w:rsidRPr="009C637F" w:rsidRDefault="009C637F" w:rsidP="009C637F">
      <w:pPr>
        <w:ind w:left="5664" w:firstLine="708"/>
        <w:rPr>
          <w:b/>
          <w:i/>
          <w:sz w:val="24"/>
          <w:szCs w:val="24"/>
        </w:rPr>
      </w:pPr>
      <w:r w:rsidRPr="009C637F">
        <w:rPr>
          <w:sz w:val="24"/>
          <w:szCs w:val="24"/>
        </w:rPr>
        <w:t>polgármester</w:t>
      </w:r>
    </w:p>
    <w:p w14:paraId="7E36B14B" w14:textId="5C65555F" w:rsidR="00DF4A00" w:rsidRPr="007374F9" w:rsidRDefault="00D03D8E" w:rsidP="007374F9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DF4A00" w:rsidRPr="007374F9" w:rsidSect="000972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C79C" w14:textId="77777777" w:rsidR="00E42CB6" w:rsidRDefault="00E42CB6" w:rsidP="00B02DD3">
      <w:r>
        <w:separator/>
      </w:r>
    </w:p>
  </w:endnote>
  <w:endnote w:type="continuationSeparator" w:id="0">
    <w:p w14:paraId="7B0D9DDD" w14:textId="77777777" w:rsidR="00E42CB6" w:rsidRDefault="00E42CB6" w:rsidP="00B0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3E73" w14:textId="77777777" w:rsidR="00827A52" w:rsidRDefault="00827A5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2FC0" w14:textId="77777777" w:rsidR="00B02DD3" w:rsidRDefault="00B02DD3" w:rsidP="00B02DD3">
    <w:pPr>
      <w:pStyle w:val="llb"/>
      <w:jc w:val="center"/>
    </w:pPr>
  </w:p>
  <w:p w14:paraId="312EB0CB" w14:textId="77777777" w:rsidR="00B02DD3" w:rsidRDefault="00B02DD3" w:rsidP="00B02DD3">
    <w:pPr>
      <w:pStyle w:val="llb"/>
      <w:jc w:val="center"/>
    </w:pPr>
  </w:p>
  <w:p w14:paraId="67411FA1" w14:textId="77777777" w:rsidR="00B02DD3" w:rsidRDefault="00B02DD3" w:rsidP="00B02DD3">
    <w:pPr>
      <w:pStyle w:val="llb"/>
      <w:pBdr>
        <w:top w:val="single" w:sz="4" w:space="1" w:color="auto"/>
      </w:pBdr>
      <w:jc w:val="center"/>
    </w:pPr>
    <w:r>
      <w:sym w:font="Wingdings" w:char="F02A"/>
    </w:r>
    <w:r>
      <w:t xml:space="preserve"> 6060 Tiszakécske, Kőrösi u. 2.</w:t>
    </w:r>
  </w:p>
  <w:p w14:paraId="4867530E" w14:textId="5C6D44C7" w:rsidR="00B02DD3" w:rsidRDefault="00B02DD3" w:rsidP="00B02DD3">
    <w:pPr>
      <w:pStyle w:val="llb"/>
      <w:pBdr>
        <w:top w:val="single" w:sz="4" w:space="1" w:color="auto"/>
      </w:pBdr>
      <w:jc w:val="center"/>
    </w:pPr>
    <w:r>
      <w:sym w:font="Wingdings" w:char="F028"/>
    </w:r>
    <w:r>
      <w:t xml:space="preserve"> 76/441-355 @: </w:t>
    </w:r>
    <w:hyperlink r:id="rId1" w:history="1">
      <w:r w:rsidR="00827A52" w:rsidRPr="00FD177F">
        <w:rPr>
          <w:rStyle w:val="Hiperhivatkozs"/>
        </w:rPr>
        <w:t>polh@tiszakecske.hu</w:t>
      </w:r>
    </w:hyperlink>
  </w:p>
  <w:p w14:paraId="3EEA2BAF" w14:textId="1EC2ADF2" w:rsidR="00B02DD3" w:rsidRDefault="00B02DD3" w:rsidP="00B02DD3">
    <w:pPr>
      <w:pStyle w:val="llb"/>
      <w:pBdr>
        <w:top w:val="single" w:sz="4" w:space="1" w:color="auto"/>
      </w:pBdr>
      <w:jc w:val="center"/>
    </w:pPr>
    <w:r>
      <w:t xml:space="preserve">Hivatali kapu: </w:t>
    </w:r>
    <w:r w:rsidR="00087954">
      <w:t>TKECSKEADO</w:t>
    </w:r>
    <w:r>
      <w:t xml:space="preserve">; KRID azonosító: </w:t>
    </w:r>
    <w:r w:rsidR="00087954">
      <w:t>319224975</w:t>
    </w:r>
  </w:p>
  <w:p w14:paraId="389AAC1F" w14:textId="77777777" w:rsidR="00B02DD3" w:rsidRDefault="00B02DD3">
    <w:pPr>
      <w:pStyle w:val="llb"/>
    </w:pPr>
  </w:p>
  <w:p w14:paraId="20C9E90C" w14:textId="77777777" w:rsidR="00B02DD3" w:rsidRDefault="00B02DD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4E39" w14:textId="77777777" w:rsidR="00827A52" w:rsidRDefault="00827A5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C660" w14:textId="77777777" w:rsidR="00E42CB6" w:rsidRDefault="00E42CB6" w:rsidP="00B02DD3">
      <w:r>
        <w:separator/>
      </w:r>
    </w:p>
  </w:footnote>
  <w:footnote w:type="continuationSeparator" w:id="0">
    <w:p w14:paraId="5AC2C289" w14:textId="77777777" w:rsidR="00E42CB6" w:rsidRDefault="00E42CB6" w:rsidP="00B02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2C9F" w14:textId="77777777" w:rsidR="00827A52" w:rsidRDefault="00827A5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88CF" w14:textId="77777777" w:rsidR="00827A52" w:rsidRDefault="00827A5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B943" w14:textId="77777777" w:rsidR="00827A52" w:rsidRDefault="00827A5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20BB2"/>
    <w:multiLevelType w:val="hybridMultilevel"/>
    <w:tmpl w:val="27A078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09AB"/>
    <w:multiLevelType w:val="hybridMultilevel"/>
    <w:tmpl w:val="11789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12806"/>
    <w:multiLevelType w:val="hybridMultilevel"/>
    <w:tmpl w:val="A1D622C8"/>
    <w:lvl w:ilvl="0" w:tplc="DADA7E92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96B95"/>
    <w:multiLevelType w:val="hybridMultilevel"/>
    <w:tmpl w:val="ABFC9720"/>
    <w:lvl w:ilvl="0" w:tplc="4B6249F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 w:val="0"/>
        <w:color w:val="auto"/>
        <w:sz w:val="27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889949">
    <w:abstractNumId w:val="1"/>
  </w:num>
  <w:num w:numId="2" w16cid:durableId="26833035">
    <w:abstractNumId w:val="3"/>
  </w:num>
  <w:num w:numId="3" w16cid:durableId="396167887">
    <w:abstractNumId w:val="0"/>
  </w:num>
  <w:num w:numId="4" w16cid:durableId="136867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D3"/>
    <w:rsid w:val="00034669"/>
    <w:rsid w:val="0006620A"/>
    <w:rsid w:val="00087954"/>
    <w:rsid w:val="000972FC"/>
    <w:rsid w:val="000B69A3"/>
    <w:rsid w:val="000D795B"/>
    <w:rsid w:val="000E238D"/>
    <w:rsid w:val="0014567E"/>
    <w:rsid w:val="00153F96"/>
    <w:rsid w:val="001622D5"/>
    <w:rsid w:val="001752B0"/>
    <w:rsid w:val="001D108A"/>
    <w:rsid w:val="00215203"/>
    <w:rsid w:val="002279EF"/>
    <w:rsid w:val="002E5CB6"/>
    <w:rsid w:val="003128D9"/>
    <w:rsid w:val="003218BD"/>
    <w:rsid w:val="00332AB4"/>
    <w:rsid w:val="00396266"/>
    <w:rsid w:val="003A7B4E"/>
    <w:rsid w:val="003B0BF7"/>
    <w:rsid w:val="003E035F"/>
    <w:rsid w:val="004F2DF5"/>
    <w:rsid w:val="00504A26"/>
    <w:rsid w:val="0053172B"/>
    <w:rsid w:val="005419F5"/>
    <w:rsid w:val="005758C4"/>
    <w:rsid w:val="00577322"/>
    <w:rsid w:val="005D4781"/>
    <w:rsid w:val="006249E0"/>
    <w:rsid w:val="006328CB"/>
    <w:rsid w:val="00644BCD"/>
    <w:rsid w:val="006736E7"/>
    <w:rsid w:val="006A7AE8"/>
    <w:rsid w:val="007374F9"/>
    <w:rsid w:val="007536D4"/>
    <w:rsid w:val="007A5021"/>
    <w:rsid w:val="00827A52"/>
    <w:rsid w:val="008650B0"/>
    <w:rsid w:val="00906665"/>
    <w:rsid w:val="009475EA"/>
    <w:rsid w:val="009630ED"/>
    <w:rsid w:val="009A34C0"/>
    <w:rsid w:val="009C01C4"/>
    <w:rsid w:val="009C5E2A"/>
    <w:rsid w:val="009C637F"/>
    <w:rsid w:val="009F0B21"/>
    <w:rsid w:val="00A13394"/>
    <w:rsid w:val="00AB5605"/>
    <w:rsid w:val="00AC269C"/>
    <w:rsid w:val="00AD0BE7"/>
    <w:rsid w:val="00AD7817"/>
    <w:rsid w:val="00B02DD3"/>
    <w:rsid w:val="00B045B1"/>
    <w:rsid w:val="00B46B2D"/>
    <w:rsid w:val="00B5799C"/>
    <w:rsid w:val="00B80328"/>
    <w:rsid w:val="00C90D8E"/>
    <w:rsid w:val="00D00404"/>
    <w:rsid w:val="00D03D8E"/>
    <w:rsid w:val="00D33179"/>
    <w:rsid w:val="00DF18A3"/>
    <w:rsid w:val="00DF4A00"/>
    <w:rsid w:val="00E3792B"/>
    <w:rsid w:val="00E42CB6"/>
    <w:rsid w:val="00E50F51"/>
    <w:rsid w:val="00E67659"/>
    <w:rsid w:val="00E71240"/>
    <w:rsid w:val="00E71332"/>
    <w:rsid w:val="00EB1E56"/>
    <w:rsid w:val="00EF3E6F"/>
    <w:rsid w:val="00F4685B"/>
    <w:rsid w:val="00F6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387E1F2"/>
  <w15:docId w15:val="{EBF537E8-B4A6-4199-B98B-22A30DFA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9"/>
    <w:qFormat/>
    <w:rsid w:val="00DF18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02DD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02DD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02D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02DD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02D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02DD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2DD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2DD3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F18A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9C637F"/>
    <w:pPr>
      <w:jc w:val="both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semiHidden/>
    <w:rsid w:val="009C637F"/>
    <w:rPr>
      <w:rFonts w:ascii="Times New Roman" w:eastAsia="Times New Roman" w:hAnsi="Times New Roman" w:cs="Times New Roman"/>
      <w:sz w:val="20"/>
      <w:szCs w:val="20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szakecske.hu/tiszakecske-tr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lh@tiszakecs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2D30C-8114-4644-927C-821FF3A4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 Andrea</dc:creator>
  <cp:keywords/>
  <dc:description/>
  <cp:lastModifiedBy>Bálintné Szabó Csilla</cp:lastModifiedBy>
  <cp:revision>3</cp:revision>
  <cp:lastPrinted>2024-01-05T12:01:00Z</cp:lastPrinted>
  <dcterms:created xsi:type="dcterms:W3CDTF">2024-01-05T11:59:00Z</dcterms:created>
  <dcterms:modified xsi:type="dcterms:W3CDTF">2024-01-05T12:04:00Z</dcterms:modified>
</cp:coreProperties>
</file>