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14" w:rsidRDefault="0014588E">
      <w:p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5158105</wp:posOffset>
            </wp:positionH>
            <wp:positionV relativeFrom="paragraph">
              <wp:posOffset>9525</wp:posOffset>
            </wp:positionV>
            <wp:extent cx="1066800" cy="1074420"/>
            <wp:effectExtent l="0" t="0" r="0" b="0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A14" w:rsidRDefault="0014588E">
      <w:pPr>
        <w:tabs>
          <w:tab w:val="center" w:pos="2835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Tiszakécske</w:t>
      </w:r>
    </w:p>
    <w:p w:rsidR="00860A14" w:rsidRDefault="0014588E">
      <w:pPr>
        <w:tabs>
          <w:tab w:val="center" w:pos="2835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2021. évi hulladékgyűjtés rendje</w:t>
      </w:r>
    </w:p>
    <w:p w:rsidR="00860A14" w:rsidRDefault="00860A14">
      <w:pPr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0A14" w:rsidRDefault="0014588E">
      <w:p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FBH-NP Nonprofit KFT tájékoztatja a Tisztelt Lakosságot a 2021. évi (2021. májustól 2022. áprilisig) biológiailag lebomló hulladék, elkülönítetten gyűjtött csomagolási hulladék gyűjtési rendjéről, valamint lom hulladék elszállításának módjáról és a komm</w:t>
      </w:r>
      <w:r>
        <w:rPr>
          <w:rFonts w:ascii="Times New Roman" w:hAnsi="Times New Roman" w:cs="Times New Roman"/>
          <w:sz w:val="20"/>
          <w:szCs w:val="20"/>
        </w:rPr>
        <w:t xml:space="preserve">unális hulladék elszállításáról. </w:t>
      </w:r>
    </w:p>
    <w:p w:rsidR="00860A14" w:rsidRDefault="00860A14">
      <w:p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137" w:tblpYSpec="center"/>
        <w:tblW w:w="98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722"/>
        <w:gridCol w:w="722"/>
        <w:gridCol w:w="623"/>
        <w:gridCol w:w="878"/>
        <w:gridCol w:w="878"/>
        <w:gridCol w:w="721"/>
        <w:gridCol w:w="722"/>
        <w:gridCol w:w="622"/>
        <w:gridCol w:w="623"/>
        <w:gridCol w:w="622"/>
        <w:gridCol w:w="878"/>
        <w:gridCol w:w="721"/>
      </w:tblGrid>
      <w:tr w:rsidR="00860A14">
        <w:trPr>
          <w:trHeight w:val="295"/>
        </w:trPr>
        <w:tc>
          <w:tcPr>
            <w:tcW w:w="98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BIOLÓGIAILAG LEBOMLÓ HULLADÉKGYŰJTÉS (zöldjárat naptár)</w:t>
            </w:r>
          </w:p>
        </w:tc>
      </w:tr>
      <w:tr w:rsidR="00860A14">
        <w:trPr>
          <w:trHeight w:val="295"/>
        </w:trPr>
        <w:tc>
          <w:tcPr>
            <w:tcW w:w="6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2022. év</w:t>
            </w:r>
          </w:p>
        </w:tc>
      </w:tr>
      <w:tr w:rsidR="00860A14">
        <w:trPr>
          <w:trHeight w:val="29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14" w:rsidRDefault="00860A14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máj.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jún.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júl.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aug.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dec.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jan.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febr.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márc.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ápr.</w:t>
            </w:r>
          </w:p>
        </w:tc>
      </w:tr>
      <w:tr w:rsidR="00860A14">
        <w:trPr>
          <w:trHeight w:val="29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11;25.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8;22.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6;20.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3;17;31.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14;28.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12;26.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9;23.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7;21.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4;18.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1;15.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1;16;29.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12;26.</w:t>
            </w:r>
          </w:p>
        </w:tc>
      </w:tr>
      <w:tr w:rsidR="00860A14">
        <w:trPr>
          <w:trHeight w:val="29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12;26.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9;23.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7;21.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4;18.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1;15;29.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13;27.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10;24.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8;22.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5;19.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2;16.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2;17;30.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13;27.</w:t>
            </w:r>
          </w:p>
        </w:tc>
      </w:tr>
      <w:tr w:rsidR="00860A14">
        <w:trPr>
          <w:trHeight w:val="29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13;27.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10;24.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8;22.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5;19.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2;16;30.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14;28.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11;25.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9;23.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6;20.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3;17.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3;18;31.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14;28.</w:t>
            </w:r>
          </w:p>
        </w:tc>
      </w:tr>
    </w:tbl>
    <w:p w:rsidR="00860A14" w:rsidRDefault="00860A14">
      <w:pPr>
        <w:spacing w:after="120" w:line="240" w:lineRule="auto"/>
        <w:ind w:right="-2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60A14" w:rsidRDefault="00860A14">
      <w:pPr>
        <w:spacing w:before="120"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p w:rsidR="00860A14" w:rsidRDefault="00860A14">
      <w:pPr>
        <w:spacing w:before="120"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p w:rsidR="00860A14" w:rsidRDefault="00860A14">
      <w:pPr>
        <w:spacing w:before="120"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p w:rsidR="00860A14" w:rsidRDefault="00860A14">
      <w:pPr>
        <w:spacing w:before="120"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p w:rsidR="00860A14" w:rsidRDefault="00860A14">
      <w:pPr>
        <w:spacing w:before="120"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p w:rsidR="00860A14" w:rsidRDefault="0014588E">
      <w:pPr>
        <w:spacing w:before="120"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*Fenyőfagyűjtés napjai: az adott zöldszállítási héten</w:t>
      </w:r>
    </w:p>
    <w:p w:rsidR="00860A14" w:rsidRDefault="0014588E">
      <w:pPr>
        <w:spacing w:before="120"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biológiailag lebomló hulladékgyűjtés során </w:t>
      </w:r>
      <w:r>
        <w:rPr>
          <w:rFonts w:ascii="Times New Roman" w:hAnsi="Times New Roman" w:cs="Times New Roman"/>
          <w:sz w:val="20"/>
          <w:szCs w:val="20"/>
          <w:u w:val="single"/>
        </w:rPr>
        <w:t>az ingatlanoknál kertekben, udvarokban, konyhában keletkező minden szerves anyagtartalmú hulladék</w:t>
      </w:r>
      <w:r>
        <w:rPr>
          <w:rFonts w:ascii="Times New Roman" w:hAnsi="Times New Roman" w:cs="Times New Roman"/>
          <w:sz w:val="20"/>
          <w:szCs w:val="20"/>
        </w:rPr>
        <w:t xml:space="preserve"> elszállítása történik az FBH-NP Nonprofit Kft. által </w:t>
      </w:r>
      <w:r>
        <w:rPr>
          <w:rFonts w:ascii="Times New Roman" w:hAnsi="Times New Roman" w:cs="Times New Roman"/>
          <w:b/>
          <w:sz w:val="20"/>
          <w:szCs w:val="20"/>
        </w:rPr>
        <w:t>díjmentesen biztosított biológiailag lebomló zsákban</w:t>
      </w:r>
      <w:r>
        <w:rPr>
          <w:rFonts w:ascii="Times New Roman" w:hAnsi="Times New Roman" w:cs="Times New Roman"/>
          <w:sz w:val="20"/>
          <w:szCs w:val="20"/>
        </w:rPr>
        <w:t>, illetv</w:t>
      </w:r>
      <w:r>
        <w:rPr>
          <w:rFonts w:ascii="Times New Roman" w:hAnsi="Times New Roman" w:cs="Times New Roman"/>
          <w:sz w:val="20"/>
          <w:szCs w:val="20"/>
        </w:rPr>
        <w:t xml:space="preserve">e az ágnyesedéket 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70 cm hosszú 50 cm átmérőjű </w:t>
      </w:r>
      <w:r>
        <w:rPr>
          <w:rFonts w:ascii="Times New Roman" w:hAnsi="Times New Roman" w:cs="Times New Roman"/>
          <w:b/>
          <w:sz w:val="20"/>
          <w:szCs w:val="20"/>
        </w:rPr>
        <w:t>kötegekben</w:t>
      </w:r>
      <w:r>
        <w:rPr>
          <w:rFonts w:ascii="Times New Roman" w:hAnsi="Times New Roman" w:cs="Times New Roman"/>
          <w:sz w:val="20"/>
          <w:szCs w:val="20"/>
        </w:rPr>
        <w:t xml:space="preserve"> összekötve, alkalmanként maximum 0,5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-t,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gyűjtési napon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reggel 6 óráig</w:t>
      </w:r>
      <w:r>
        <w:rPr>
          <w:rFonts w:ascii="Times New Roman" w:hAnsi="Times New Roman" w:cs="Times New Roman"/>
          <w:sz w:val="20"/>
          <w:szCs w:val="20"/>
        </w:rPr>
        <w:t xml:space="preserve"> helyezze ki oly módon,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hogy a közterületen a begyűjtést végző gépjármű meg tudja közelíteni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és kézi erővel mozgatható </w:t>
      </w:r>
      <w:r>
        <w:rPr>
          <w:rFonts w:ascii="Times New Roman" w:hAnsi="Times New Roman" w:cs="Times New Roman"/>
          <w:sz w:val="20"/>
          <w:szCs w:val="20"/>
          <w:u w:val="single"/>
        </w:rPr>
        <w:t>legyen</w:t>
      </w:r>
      <w:r>
        <w:rPr>
          <w:rFonts w:ascii="Times New Roman" w:hAnsi="Times New Roman" w:cs="Times New Roman"/>
          <w:sz w:val="20"/>
          <w:szCs w:val="20"/>
        </w:rPr>
        <w:t>. Amennyiben a biológiailag lebomló hulladékot nem ilyen formában helyezik ki, vagy ha a kommunális hulladékkal keveredik, akkor a gyűjtőjárattal nem áll módunkban elszállítani.</w:t>
      </w:r>
    </w:p>
    <w:p w:rsidR="00860A14" w:rsidRDefault="0014588E">
      <w:pPr>
        <w:spacing w:after="60" w:line="240" w:lineRule="auto"/>
        <w:ind w:right="-2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2021. 06.30-ig a zöldhulladék gyűjtési gyakorlat a korábban megszokottak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szerint történik.</w:t>
      </w:r>
    </w:p>
    <w:p w:rsidR="00860A14" w:rsidRDefault="0014588E">
      <w:pPr>
        <w:spacing w:after="60" w:line="240" w:lineRule="auto"/>
        <w:ind w:right="-2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2021.07.01. napjától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begyűjtéssel egyidejűleg munkatársaink maximum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db </w:t>
      </w:r>
      <w:r>
        <w:rPr>
          <w:rFonts w:ascii="Times New Roman" w:eastAsia="Times New Roman" w:hAnsi="Times New Roman" w:cs="Times New Roman"/>
          <w:sz w:val="20"/>
          <w:szCs w:val="20"/>
        </w:rPr>
        <w:t>(átlátszó, zöld színű emblémás)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cserezsákot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biztosítanak. </w:t>
      </w:r>
    </w:p>
    <w:p w:rsidR="00860A14" w:rsidRDefault="0014588E">
      <w:pPr>
        <w:spacing w:after="60" w:line="240" w:lineRule="auto"/>
        <w:ind w:right="-2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Szükség esetén további zsákokat az alábbi értékesítési helyeken lehet beszerezni</w:t>
      </w:r>
      <w:r>
        <w:rPr>
          <w:rFonts w:ascii="Times New Roman" w:hAnsi="Times New Roman"/>
          <w:sz w:val="20"/>
        </w:rPr>
        <w:t xml:space="preserve"> átadás-átvételi jegyző</w:t>
      </w:r>
      <w:r>
        <w:rPr>
          <w:rFonts w:ascii="Times New Roman" w:hAnsi="Times New Roman"/>
          <w:sz w:val="20"/>
        </w:rPr>
        <w:t xml:space="preserve">könyv aláírása ellenében az ingatlanhasználó, vagy meghatalmazottja, a közszolgáltatás számlafizetője nevére. A zsák átvételéhez személyes okmányok szükségesek, mivel a közszolgáltatás ellenértéke (kommunális többlethulladékos zsák árával megegyező: </w:t>
      </w:r>
      <w:r>
        <w:rPr>
          <w:rFonts w:ascii="Times New Roman" w:hAnsi="Times New Roman"/>
          <w:b/>
          <w:sz w:val="20"/>
        </w:rPr>
        <w:t>289 Ft</w:t>
      </w:r>
      <w:r>
        <w:rPr>
          <w:rFonts w:ascii="Times New Roman" w:hAnsi="Times New Roman"/>
          <w:b/>
          <w:sz w:val="20"/>
        </w:rPr>
        <w:t xml:space="preserve"> +ÁFA/db</w:t>
      </w:r>
      <w:r>
        <w:rPr>
          <w:rFonts w:ascii="Times New Roman" w:hAnsi="Times New Roman"/>
          <w:sz w:val="20"/>
        </w:rPr>
        <w:t xml:space="preserve">), utólag a Nemzeti Hulladékgazdálkodási Koordináló és Vagyonkezelő (NHKV) </w:t>
      </w:r>
      <w:proofErr w:type="spellStart"/>
      <w:r>
        <w:rPr>
          <w:rFonts w:ascii="Times New Roman" w:hAnsi="Times New Roman"/>
          <w:sz w:val="20"/>
        </w:rPr>
        <w:t>Zrt</w:t>
      </w:r>
      <w:proofErr w:type="spellEnd"/>
      <w:r>
        <w:rPr>
          <w:rFonts w:ascii="Times New Roman" w:hAnsi="Times New Roman"/>
          <w:sz w:val="20"/>
        </w:rPr>
        <w:t>. által kerül kiszámlázásra.</w:t>
      </w:r>
    </w:p>
    <w:p w:rsidR="00860A14" w:rsidRDefault="0014588E">
      <w:pPr>
        <w:spacing w:after="60" w:line="240" w:lineRule="auto"/>
        <w:ind w:right="-2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Szállítási alkalmanként, ingatlanonként 2</w:t>
      </w: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 db ingyenes zsák, valamint további „korlátlan” mennyiségű kék színű megvásárolt FBH-NP Nonprofit Kf</w:t>
      </w:r>
      <w:r>
        <w:rPr>
          <w:rFonts w:ascii="Times New Roman" w:hAnsi="Times New Roman"/>
          <w:b/>
          <w:sz w:val="20"/>
        </w:rPr>
        <w:t>t. felirattal ellátott lebomló zsák helyezhető ki.</w:t>
      </w:r>
    </w:p>
    <w:p w:rsidR="00860A14" w:rsidRDefault="00860A14">
      <w:pPr>
        <w:spacing w:after="0" w:line="240" w:lineRule="auto"/>
        <w:ind w:right="-24"/>
        <w:jc w:val="both"/>
        <w:rPr>
          <w:rFonts w:ascii="Times New Roman" w:hAnsi="Times New Roman"/>
          <w:sz w:val="20"/>
        </w:rPr>
      </w:pPr>
    </w:p>
    <w:p w:rsidR="00860A14" w:rsidRDefault="0014588E">
      <w:pPr>
        <w:spacing w:after="0" w:line="240" w:lineRule="auto"/>
        <w:ind w:right="-2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biológiailag lebomló hulladékok aprítás és komposztálás után hasznosításra kerülnek. Az elkészült komposztot a Tisztelt Érdeklődők a Regionális Hulladéklerakókban (Vaskút, Kiskunhalas, Felgyő) beszerezh</w:t>
      </w:r>
      <w:r>
        <w:rPr>
          <w:rFonts w:ascii="Times New Roman" w:hAnsi="Times New Roman"/>
          <w:sz w:val="20"/>
        </w:rPr>
        <w:t>etik.</w:t>
      </w:r>
    </w:p>
    <w:tbl>
      <w:tblPr>
        <w:tblpPr w:leftFromText="141" w:rightFromText="141" w:vertAnchor="text" w:horzAnchor="margin" w:tblpXSpec="center" w:tblpY="279"/>
        <w:tblW w:w="100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600"/>
        <w:gridCol w:w="878"/>
        <w:gridCol w:w="878"/>
        <w:gridCol w:w="722"/>
        <w:gridCol w:w="700"/>
        <w:gridCol w:w="623"/>
        <w:gridCol w:w="878"/>
        <w:gridCol w:w="877"/>
        <w:gridCol w:w="722"/>
        <w:gridCol w:w="722"/>
        <w:gridCol w:w="722"/>
        <w:gridCol w:w="547"/>
      </w:tblGrid>
      <w:tr w:rsidR="00860A14">
        <w:trPr>
          <w:trHeight w:val="295"/>
          <w:jc w:val="center"/>
        </w:trPr>
        <w:tc>
          <w:tcPr>
            <w:tcW w:w="10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Elkülönítetten gyűjtött csomagolási hulladék szállítása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(szelektív)</w:t>
            </w:r>
          </w:p>
        </w:tc>
      </w:tr>
      <w:tr w:rsidR="00860A14">
        <w:trPr>
          <w:trHeight w:val="295"/>
          <w:jc w:val="center"/>
        </w:trPr>
        <w:tc>
          <w:tcPr>
            <w:tcW w:w="7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2022. év</w:t>
            </w:r>
          </w:p>
        </w:tc>
      </w:tr>
      <w:tr w:rsidR="00860A14">
        <w:trPr>
          <w:trHeight w:val="295"/>
          <w:jc w:val="center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14" w:rsidRDefault="00860A14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máj.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jún.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júl.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aug.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dec.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jan.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febr.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márc.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ápr.</w:t>
            </w:r>
          </w:p>
        </w:tc>
      </w:tr>
      <w:tr w:rsidR="00860A14">
        <w:trPr>
          <w:trHeight w:val="295"/>
          <w:jc w:val="center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4;18.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1;15;29.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13;27.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10;24.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7;21.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5;19.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2;16;30.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14;28.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1125.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8;22.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8;22.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5;19.</w:t>
            </w:r>
          </w:p>
        </w:tc>
      </w:tr>
      <w:tr w:rsidR="00860A14">
        <w:trPr>
          <w:trHeight w:val="295"/>
          <w:jc w:val="center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5;19.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2;16;30.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14;28.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11;25.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8;22.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6;20.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3;17.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1;15;29.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12;26.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9;23.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9;23.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6;20.</w:t>
            </w:r>
          </w:p>
        </w:tc>
      </w:tr>
      <w:tr w:rsidR="00860A14">
        <w:trPr>
          <w:trHeight w:val="295"/>
          <w:jc w:val="center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6;20.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3;17.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1;15;29.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12;26.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9;23.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7;21.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4;18.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2;16;30.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13;27.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10;24.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10;24.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7;21.</w:t>
            </w:r>
          </w:p>
        </w:tc>
      </w:tr>
    </w:tbl>
    <w:p w:rsidR="00860A14" w:rsidRDefault="00860A14">
      <w:pPr>
        <w:spacing w:before="120"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p w:rsidR="00860A14" w:rsidRDefault="00860A14">
      <w:p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860A14" w:rsidRDefault="0014588E">
      <w:pPr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elkülönítetten gyűjtött csomagolási hulladék gyűjtés során az alábbiakban felsorolt hulladékok elszállítása történik az FBH-NP Nonprofit Kft. által </w:t>
      </w:r>
      <w:r>
        <w:rPr>
          <w:rFonts w:ascii="Times New Roman" w:hAnsi="Times New Roman" w:cs="Times New Roman"/>
          <w:b/>
          <w:sz w:val="20"/>
          <w:szCs w:val="20"/>
        </w:rPr>
        <w:t>díjmentesen biztosított zsákban:</w:t>
      </w:r>
    </w:p>
    <w:p w:rsidR="00860A14" w:rsidRDefault="0014588E">
      <w:pPr>
        <w:pStyle w:val="Listaszerbekezds"/>
        <w:numPr>
          <w:ilvl w:val="0"/>
          <w:numId w:val="1"/>
        </w:numPr>
        <w:spacing w:after="0" w:line="240" w:lineRule="auto"/>
        <w:ind w:left="0" w:right="-2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Papírhulladék,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italoskarton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(újság, folyóirat, füzet, könyv, hullámpapír, csomagolópapír, kartondoboz lapítva, kiöblített italos kartondobozok kupak nélkül.</w:t>
      </w:r>
    </w:p>
    <w:p w:rsidR="00860A14" w:rsidRDefault="0014588E">
      <w:pPr>
        <w:pStyle w:val="Listaszerbekezds"/>
        <w:numPr>
          <w:ilvl w:val="0"/>
          <w:numId w:val="1"/>
        </w:numPr>
        <w:spacing w:after="0" w:line="240" w:lineRule="auto"/>
        <w:ind w:left="0" w:right="-2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Műanyag- és fémhulladékok</w:t>
      </w:r>
      <w:r>
        <w:rPr>
          <w:rFonts w:ascii="Times New Roman" w:hAnsi="Times New Roman" w:cs="Times New Roman"/>
          <w:sz w:val="20"/>
          <w:szCs w:val="20"/>
        </w:rPr>
        <w:t xml:space="preserve"> (kiöblítve, kupak nélküli PET palack, PP, HDPE jelzésű flakonok, </w:t>
      </w:r>
      <w:proofErr w:type="spellStart"/>
      <w:r>
        <w:rPr>
          <w:rFonts w:ascii="Times New Roman" w:hAnsi="Times New Roman" w:cs="Times New Roman"/>
          <w:sz w:val="20"/>
          <w:szCs w:val="20"/>
        </w:rPr>
        <w:t>pl</w:t>
      </w:r>
      <w:proofErr w:type="spellEnd"/>
      <w:r>
        <w:rPr>
          <w:rFonts w:ascii="Times New Roman" w:hAnsi="Times New Roman" w:cs="Times New Roman"/>
          <w:sz w:val="20"/>
          <w:szCs w:val="20"/>
        </w:rPr>
        <w:t>: tejfölös, samponos, ásványvizes</w:t>
      </w:r>
      <w:r>
        <w:rPr>
          <w:rFonts w:ascii="Times New Roman" w:hAnsi="Times New Roman" w:cs="Times New Roman"/>
          <w:sz w:val="20"/>
          <w:szCs w:val="20"/>
        </w:rPr>
        <w:t>, üdítős flakonok; műanyag zacskó vagy szatyor, háztartási fém, italos és konzervdoboz kiöblítve, apróbb fémtárgyak)</w:t>
      </w:r>
    </w:p>
    <w:p w:rsidR="00860A14" w:rsidRDefault="0014588E">
      <w:p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</w:rPr>
        <w:t>begyűjtéssel egyidejűleg munkatársaink annyi cserezsákot biztosítanak, amennyi kihelyezésre került</w:t>
      </w:r>
      <w:r>
        <w:rPr>
          <w:rFonts w:ascii="Times New Roman" w:hAnsi="Times New Roman" w:cs="Times New Roman"/>
          <w:sz w:val="20"/>
          <w:szCs w:val="20"/>
        </w:rPr>
        <w:t>. Szükség esetén további zsák (legfelje</w:t>
      </w:r>
      <w:r>
        <w:rPr>
          <w:rFonts w:ascii="Times New Roman" w:hAnsi="Times New Roman" w:cs="Times New Roman"/>
          <w:sz w:val="20"/>
          <w:szCs w:val="20"/>
        </w:rPr>
        <w:t>bb havonta 4 db) az Önhöz legközelebb eső ügyfélszolgálaton vagy ügyfélkapcsolati ponton igényelhető.</w:t>
      </w:r>
    </w:p>
    <w:p w:rsidR="00860A14" w:rsidRDefault="0014588E">
      <w:pPr>
        <w:pStyle w:val="Listaszerbekezds"/>
        <w:numPr>
          <w:ilvl w:val="0"/>
          <w:numId w:val="2"/>
        </w:numPr>
        <w:spacing w:after="120" w:line="240" w:lineRule="auto"/>
        <w:ind w:left="0" w:right="-2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 házhoz menő szelektív gyűjtésen kívül, a közterületi szelektív hulladék szigetek továbbra is a lakosság rendelkezésére állnak.</w:t>
      </w:r>
    </w:p>
    <w:p w:rsidR="00860A14" w:rsidRDefault="00860A14">
      <w:pPr>
        <w:spacing w:after="12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p w:rsidR="00860A14" w:rsidRDefault="00145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HÁZHOZ MENŐ LOMTALANÍTÁS</w:t>
      </w:r>
    </w:p>
    <w:p w:rsidR="00860A14" w:rsidRDefault="0014588E">
      <w:pPr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lomtalanítást </w:t>
      </w:r>
      <w:r>
        <w:rPr>
          <w:rFonts w:ascii="Times New Roman" w:hAnsi="Times New Roman" w:cs="Times New Roman"/>
          <w:b/>
          <w:sz w:val="20"/>
          <w:szCs w:val="20"/>
        </w:rPr>
        <w:t>évente 2 alkalommal / ingatlan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díjmentesen</w:t>
      </w:r>
      <w:r>
        <w:rPr>
          <w:rFonts w:ascii="Times New Roman" w:hAnsi="Times New Roman" w:cs="Times New Roman"/>
          <w:sz w:val="20"/>
          <w:szCs w:val="20"/>
        </w:rPr>
        <w:t xml:space="preserve"> tudja igénybe venni az az ingatlantulajdonos. Lomtalanítás keretében a háztartásban keletkezett lom (feleslegessé vált használati tárgyak, eszközök, bútorok, egyéb kisebb méretű tárgyak, anyagok z</w:t>
      </w:r>
      <w:r>
        <w:rPr>
          <w:rFonts w:ascii="Times New Roman" w:hAnsi="Times New Roman" w:cs="Times New Roman"/>
          <w:sz w:val="20"/>
          <w:szCs w:val="20"/>
        </w:rPr>
        <w:t>sákolva vagy kötegelve) kerül elszállításra.</w:t>
      </w:r>
    </w:p>
    <w:p w:rsidR="00860A14" w:rsidRDefault="0014588E">
      <w:pPr>
        <w:spacing w:after="120" w:line="240" w:lineRule="auto"/>
        <w:ind w:right="-24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Lomtalanítási igényét 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+36-79/524-821 </w:t>
      </w:r>
      <w:r>
        <w:rPr>
          <w:rFonts w:ascii="Times New Roman" w:hAnsi="Times New Roman" w:cs="Times New Roman"/>
          <w:b/>
          <w:sz w:val="20"/>
          <w:szCs w:val="20"/>
        </w:rPr>
        <w:t>tudja jelezni.</w:t>
      </w:r>
    </w:p>
    <w:p w:rsidR="00860A14" w:rsidRDefault="00145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-24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lastRenderedPageBreak/>
        <w:t>Kommunális hulladék gyűjtés</w:t>
      </w:r>
    </w:p>
    <w:p w:rsidR="00860A14" w:rsidRDefault="0014588E">
      <w:pPr>
        <w:spacing w:after="0" w:line="240" w:lineRule="auto"/>
        <w:ind w:right="-2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vegyesen gyűjtött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kommunális hulladék begyűjtése továbbra is </w:t>
      </w:r>
      <w:r>
        <w:rPr>
          <w:rFonts w:ascii="Times New Roman" w:hAnsi="Times New Roman" w:cs="Times New Roman"/>
          <w:b/>
          <w:bCs/>
          <w:sz w:val="20"/>
          <w:szCs w:val="20"/>
        </w:rPr>
        <w:t>az eddig megszokott módon, és napokon történik. Amennyiben háztart</w:t>
      </w:r>
      <w:r>
        <w:rPr>
          <w:rFonts w:ascii="Times New Roman" w:hAnsi="Times New Roman" w:cs="Times New Roman"/>
          <w:b/>
          <w:bCs/>
          <w:sz w:val="20"/>
          <w:szCs w:val="20"/>
        </w:rPr>
        <w:t>ásában nagy mennyiségben keletkezett kommunális hulladék, úgy többlethulladék elszállítására alkalmas zsákot biztosítunk díj ellenében ügyfélszolgálatunkon vagy ügyfélkapcsolati pontjaink egyikén.</w:t>
      </w:r>
    </w:p>
    <w:p w:rsidR="00860A14" w:rsidRDefault="00860A14">
      <w:pPr>
        <w:spacing w:after="60" w:line="240" w:lineRule="auto"/>
        <w:ind w:right="-2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0A14" w:rsidRDefault="00860A14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60A14" w:rsidRDefault="00860A14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60A14" w:rsidRDefault="0014588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mallCaps/>
          <w:sz w:val="24"/>
          <w:szCs w:val="20"/>
        </w:rPr>
      </w:pPr>
      <w:r>
        <w:rPr>
          <w:rFonts w:ascii="Times New Roman" w:hAnsi="Times New Roman" w:cs="Times New Roman"/>
          <w:b/>
          <w:smallCaps/>
          <w:sz w:val="24"/>
          <w:szCs w:val="20"/>
        </w:rPr>
        <w:t xml:space="preserve">Ügyfélszolgálati helyek, ügyfélkapcsolati pontok, zsák értékesítési </w:t>
      </w:r>
    </w:p>
    <w:p w:rsidR="00860A14" w:rsidRDefault="0014588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mallCaps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smallCaps/>
          <w:sz w:val="24"/>
          <w:szCs w:val="20"/>
        </w:rPr>
        <w:t>helyek</w:t>
      </w:r>
      <w:proofErr w:type="gramEnd"/>
      <w:r>
        <w:rPr>
          <w:rFonts w:ascii="Times New Roman" w:hAnsi="Times New Roman" w:cs="Times New Roman"/>
          <w:b/>
          <w:smallCaps/>
          <w:sz w:val="24"/>
          <w:szCs w:val="20"/>
        </w:rPr>
        <w:t xml:space="preserve">, hulladékudvar nyitva tartása, </w:t>
      </w:r>
    </w:p>
    <w:p w:rsidR="00860A14" w:rsidRDefault="0014588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mallCaps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smallCaps/>
          <w:sz w:val="24"/>
          <w:szCs w:val="20"/>
        </w:rPr>
        <w:t>elérhetőségek</w:t>
      </w:r>
      <w:proofErr w:type="gramEnd"/>
      <w:r>
        <w:rPr>
          <w:rFonts w:ascii="Times New Roman" w:hAnsi="Times New Roman" w:cs="Times New Roman"/>
          <w:b/>
          <w:smallCaps/>
          <w:sz w:val="24"/>
          <w:szCs w:val="20"/>
        </w:rPr>
        <w:t>:</w:t>
      </w:r>
    </w:p>
    <w:p w:rsidR="00860A14" w:rsidRDefault="00860A14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0"/>
        </w:rPr>
      </w:pPr>
    </w:p>
    <w:p w:rsidR="00860A14" w:rsidRDefault="00860A14">
      <w:pPr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</w:p>
    <w:p w:rsidR="00860A14" w:rsidRDefault="0014588E">
      <w:pPr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Cím: 6521 Vaskút, 0551/2. hrsz.</w:t>
      </w:r>
    </w:p>
    <w:p w:rsidR="00860A14" w:rsidRDefault="0014588E">
      <w:pPr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06-79/524-821</w:t>
      </w:r>
    </w:p>
    <w:p w:rsidR="00860A14" w:rsidRDefault="0014588E">
      <w:pPr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cím: fbhnpkft@fbhnpkft.hu</w:t>
      </w:r>
    </w:p>
    <w:p w:rsidR="00860A14" w:rsidRDefault="00860A14">
      <w:pPr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</w:p>
    <w:p w:rsidR="00860A14" w:rsidRDefault="00860A14">
      <w:pPr>
        <w:spacing w:after="0" w:line="240" w:lineRule="auto"/>
        <w:ind w:right="-2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0A14" w:rsidRDefault="0014588E">
      <w:pPr>
        <w:spacing w:after="0" w:line="240" w:lineRule="auto"/>
        <w:ind w:right="-24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Ügyfélszolgálati és zsák értékesítési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helyek</w:t>
      </w:r>
    </w:p>
    <w:p w:rsidR="00860A14" w:rsidRDefault="00860A14">
      <w:pPr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2"/>
        <w:gridCol w:w="1416"/>
        <w:gridCol w:w="1560"/>
        <w:gridCol w:w="1702"/>
        <w:gridCol w:w="1842"/>
        <w:gridCol w:w="1558"/>
      </w:tblGrid>
      <w:tr w:rsidR="00860A14">
        <w:tc>
          <w:tcPr>
            <w:tcW w:w="2411" w:type="dxa"/>
          </w:tcPr>
          <w:p w:rsidR="00860A14" w:rsidRDefault="00860A14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560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702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842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558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Péntek</w:t>
            </w:r>
          </w:p>
        </w:tc>
      </w:tr>
      <w:tr w:rsidR="00860A14">
        <w:tc>
          <w:tcPr>
            <w:tcW w:w="2411" w:type="dxa"/>
          </w:tcPr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Tóth Kálmán u. 14/B</w:t>
            </w:r>
          </w:p>
        </w:tc>
        <w:tc>
          <w:tcPr>
            <w:tcW w:w="1416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 – 12:00</w:t>
            </w:r>
          </w:p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560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 – 12:00</w:t>
            </w:r>
          </w:p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702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 – 12:00</w:t>
            </w:r>
          </w:p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842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07:00 -19:00</w:t>
            </w:r>
          </w:p>
        </w:tc>
        <w:tc>
          <w:tcPr>
            <w:tcW w:w="1558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</w:tr>
      <w:tr w:rsidR="00860A14">
        <w:tc>
          <w:tcPr>
            <w:tcW w:w="2411" w:type="dxa"/>
          </w:tcPr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Hódmezővásárhely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Kossuth tér 1.</w:t>
            </w:r>
          </w:p>
        </w:tc>
        <w:tc>
          <w:tcPr>
            <w:tcW w:w="1416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 – 14:00</w:t>
            </w:r>
          </w:p>
        </w:tc>
        <w:tc>
          <w:tcPr>
            <w:tcW w:w="1560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 – 14:00</w:t>
            </w:r>
          </w:p>
        </w:tc>
        <w:tc>
          <w:tcPr>
            <w:tcW w:w="1702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 – 20:00</w:t>
            </w:r>
          </w:p>
        </w:tc>
        <w:tc>
          <w:tcPr>
            <w:tcW w:w="1842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 – 14:00</w:t>
            </w:r>
          </w:p>
        </w:tc>
        <w:tc>
          <w:tcPr>
            <w:tcW w:w="1558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 – 14:00</w:t>
            </w:r>
          </w:p>
        </w:tc>
      </w:tr>
      <w:tr w:rsidR="00860A14">
        <w:tc>
          <w:tcPr>
            <w:tcW w:w="2411" w:type="dxa"/>
          </w:tcPr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Kiskunhalas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Szilády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Á. u. 5-7</w:t>
            </w:r>
          </w:p>
        </w:tc>
        <w:tc>
          <w:tcPr>
            <w:tcW w:w="1416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60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09:00 – 19:00</w:t>
            </w:r>
          </w:p>
        </w:tc>
        <w:tc>
          <w:tcPr>
            <w:tcW w:w="1702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842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58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</w:tr>
    </w:tbl>
    <w:p w:rsidR="00860A14" w:rsidRDefault="00860A14">
      <w:pPr>
        <w:spacing w:after="60" w:line="240" w:lineRule="auto"/>
        <w:ind w:right="-2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0A14" w:rsidRDefault="0014588E">
      <w:pPr>
        <w:spacing w:after="60" w:line="240" w:lineRule="auto"/>
        <w:ind w:right="-24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Ügyfélkapcsolati és zsák értékesítési pontok</w:t>
      </w:r>
    </w:p>
    <w:p w:rsidR="00860A14" w:rsidRDefault="00860A14">
      <w:pPr>
        <w:spacing w:after="60" w:line="240" w:lineRule="auto"/>
        <w:ind w:right="-24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Rcsostblzat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2"/>
        <w:gridCol w:w="1416"/>
        <w:gridCol w:w="1560"/>
        <w:gridCol w:w="1702"/>
        <w:gridCol w:w="1842"/>
        <w:gridCol w:w="1558"/>
      </w:tblGrid>
      <w:tr w:rsidR="00860A14">
        <w:tc>
          <w:tcPr>
            <w:tcW w:w="2411" w:type="dxa"/>
          </w:tcPr>
          <w:p w:rsidR="00860A14" w:rsidRDefault="00860A14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560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702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842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558" w:type="dxa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Péntek</w:t>
            </w:r>
          </w:p>
        </w:tc>
      </w:tr>
      <w:tr w:rsidR="00860A14">
        <w:tc>
          <w:tcPr>
            <w:tcW w:w="2411" w:type="dxa"/>
          </w:tcPr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Tiszakécske,</w:t>
            </w:r>
          </w:p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Fő út 32.</w:t>
            </w:r>
          </w:p>
        </w:tc>
        <w:tc>
          <w:tcPr>
            <w:tcW w:w="1416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60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702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842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 – 14:00</w:t>
            </w:r>
          </w:p>
        </w:tc>
        <w:tc>
          <w:tcPr>
            <w:tcW w:w="1558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</w:tr>
      <w:tr w:rsidR="00860A14">
        <w:tc>
          <w:tcPr>
            <w:tcW w:w="2411" w:type="dxa"/>
          </w:tcPr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Lakitelek,</w:t>
            </w:r>
          </w:p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Széchenyi krt. 48.</w:t>
            </w:r>
          </w:p>
        </w:tc>
        <w:tc>
          <w:tcPr>
            <w:tcW w:w="1416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60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702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 – 12:00</w:t>
            </w:r>
          </w:p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842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58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</w:tr>
    </w:tbl>
    <w:p w:rsidR="00860A14" w:rsidRDefault="00860A14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860A14" w:rsidRDefault="0014588E">
      <w:pPr>
        <w:spacing w:after="0" w:line="240" w:lineRule="auto"/>
        <w:ind w:right="-24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Hulladékudvar</w:t>
      </w:r>
    </w:p>
    <w:p w:rsidR="00860A14" w:rsidRDefault="00860A14">
      <w:pPr>
        <w:spacing w:after="0" w:line="240" w:lineRule="auto"/>
        <w:ind w:right="-24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Rcsostblzat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1"/>
        <w:gridCol w:w="374"/>
        <w:gridCol w:w="957"/>
        <w:gridCol w:w="460"/>
        <w:gridCol w:w="869"/>
        <w:gridCol w:w="691"/>
        <w:gridCol w:w="638"/>
        <w:gridCol w:w="779"/>
        <w:gridCol w:w="550"/>
        <w:gridCol w:w="1009"/>
        <w:gridCol w:w="319"/>
        <w:gridCol w:w="1099"/>
        <w:gridCol w:w="230"/>
        <w:gridCol w:w="1184"/>
      </w:tblGrid>
      <w:tr w:rsidR="00860A14">
        <w:tc>
          <w:tcPr>
            <w:tcW w:w="1703" w:type="dxa"/>
            <w:gridSpan w:val="2"/>
          </w:tcPr>
          <w:p w:rsidR="00860A14" w:rsidRDefault="00860A14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560" w:type="dxa"/>
            <w:gridSpan w:val="2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417" w:type="dxa"/>
            <w:gridSpan w:val="2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559" w:type="dxa"/>
            <w:gridSpan w:val="2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418" w:type="dxa"/>
            <w:gridSpan w:val="2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Péntek</w:t>
            </w:r>
          </w:p>
        </w:tc>
        <w:tc>
          <w:tcPr>
            <w:tcW w:w="1414" w:type="dxa"/>
            <w:gridSpan w:val="2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Szombat</w:t>
            </w:r>
          </w:p>
        </w:tc>
      </w:tr>
      <w:tr w:rsidR="00860A14">
        <w:tc>
          <w:tcPr>
            <w:tcW w:w="1703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Baja,</w:t>
            </w:r>
          </w:p>
          <w:p w:rsidR="00860A14" w:rsidRDefault="0014588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Bokodi út 10028/8</w:t>
            </w:r>
          </w:p>
        </w:tc>
        <w:tc>
          <w:tcPr>
            <w:tcW w:w="1417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60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07:00 – 16:00</w:t>
            </w:r>
          </w:p>
        </w:tc>
        <w:tc>
          <w:tcPr>
            <w:tcW w:w="1417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07:00 – 16:00</w:t>
            </w:r>
          </w:p>
        </w:tc>
        <w:tc>
          <w:tcPr>
            <w:tcW w:w="1559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418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414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08:00 – 12:00*</w:t>
            </w:r>
          </w:p>
        </w:tc>
      </w:tr>
      <w:tr w:rsidR="00860A14">
        <w:tc>
          <w:tcPr>
            <w:tcW w:w="10488" w:type="dxa"/>
            <w:gridSpan w:val="14"/>
            <w:vAlign w:val="center"/>
          </w:tcPr>
          <w:p w:rsidR="00860A14" w:rsidRDefault="0014588E">
            <w:pPr>
              <w:pStyle w:val="Listaszerbekezds"/>
              <w:spacing w:after="0" w:line="240" w:lineRule="auto"/>
              <w:ind w:left="0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*Szombati nyitva tartás 2021. évben</w:t>
            </w:r>
          </w:p>
        </w:tc>
      </w:tr>
      <w:tr w:rsidR="00860A14">
        <w:tc>
          <w:tcPr>
            <w:tcW w:w="1330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május 8.</w:t>
            </w:r>
          </w:p>
        </w:tc>
        <w:tc>
          <w:tcPr>
            <w:tcW w:w="1330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június 5.</w:t>
            </w:r>
          </w:p>
        </w:tc>
        <w:tc>
          <w:tcPr>
            <w:tcW w:w="1329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július 3.</w:t>
            </w:r>
          </w:p>
        </w:tc>
        <w:tc>
          <w:tcPr>
            <w:tcW w:w="1329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augusztus 28.</w:t>
            </w:r>
          </w:p>
        </w:tc>
        <w:tc>
          <w:tcPr>
            <w:tcW w:w="1329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szeptember 25.</w:t>
            </w:r>
          </w:p>
        </w:tc>
        <w:tc>
          <w:tcPr>
            <w:tcW w:w="1328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október 16.</w:t>
            </w:r>
          </w:p>
        </w:tc>
        <w:tc>
          <w:tcPr>
            <w:tcW w:w="1329" w:type="dxa"/>
            <w:gridSpan w:val="2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november 13.</w:t>
            </w:r>
          </w:p>
        </w:tc>
        <w:tc>
          <w:tcPr>
            <w:tcW w:w="1184" w:type="dxa"/>
            <w:vAlign w:val="center"/>
          </w:tcPr>
          <w:p w:rsidR="00860A14" w:rsidRDefault="0014588E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december 11.</w:t>
            </w:r>
          </w:p>
        </w:tc>
      </w:tr>
    </w:tbl>
    <w:p w:rsidR="00860A14" w:rsidRDefault="0014588E">
      <w:pPr>
        <w:spacing w:after="0" w:line="240" w:lineRule="auto"/>
        <w:ind w:right="-24"/>
        <w:rPr>
          <w:rFonts w:ascii="Times New Roman" w:hAnsi="Times New Roman" w:cs="Times New Roman"/>
          <w:b/>
          <w:caps/>
          <w:sz w:val="20"/>
          <w:szCs w:val="20"/>
        </w:rPr>
      </w:pPr>
      <w:r>
        <w:br w:type="page"/>
      </w:r>
    </w:p>
    <w:p w:rsidR="00860A14" w:rsidRDefault="00860A14">
      <w:pPr>
        <w:spacing w:after="0" w:line="240" w:lineRule="auto"/>
        <w:ind w:right="-24"/>
        <w:rPr>
          <w:rFonts w:ascii="Times New Roman" w:hAnsi="Times New Roman" w:cs="Times New Roman"/>
          <w:b/>
          <w:caps/>
          <w:sz w:val="20"/>
          <w:szCs w:val="20"/>
        </w:rPr>
      </w:pPr>
    </w:p>
    <w:p w:rsidR="00860A14" w:rsidRDefault="00145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after="0" w:line="240" w:lineRule="auto"/>
        <w:ind w:right="-24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Biológia lebomló és CSOMAGOLÁSI HULLADÉKGYŰJTÉSI rend</w:t>
      </w:r>
    </w:p>
    <w:p w:rsidR="00860A14" w:rsidRDefault="00860A14">
      <w:pPr>
        <w:spacing w:after="0"/>
        <w:ind w:right="-24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5"/>
        <w:gridCol w:w="3079"/>
        <w:gridCol w:w="3476"/>
      </w:tblGrid>
      <w:tr w:rsidR="00860A14">
        <w:trPr>
          <w:trHeight w:val="2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Kedd</w:t>
            </w: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Szerda</w:t>
            </w:r>
          </w:p>
        </w:tc>
        <w:tc>
          <w:tcPr>
            <w:tcW w:w="3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Csütörtök</w:t>
            </w:r>
          </w:p>
        </w:tc>
      </w:tr>
      <w:tr w:rsidR="00860A14">
        <w:trPr>
          <w:trHeight w:val="15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Szolnoki út (Béke utcától Szabolcska utcáig)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Szolnoki út (Szabolcska utcától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Tiszabögig)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Vincze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János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 Nándor u.</w:t>
            </w:r>
          </w:p>
        </w:tc>
      </w:tr>
      <w:tr w:rsidR="00860A14">
        <w:trPr>
          <w:trHeight w:val="123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Béke tér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Wesselényi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Radnóti u.</w:t>
            </w:r>
          </w:p>
        </w:tc>
      </w:tr>
      <w:tr w:rsidR="00860A14">
        <w:trPr>
          <w:trHeight w:val="98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Szent Imre tér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Balassi Bálint u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Mikszáth u.</w:t>
            </w:r>
          </w:p>
        </w:tc>
      </w:tr>
      <w:tr w:rsidR="00860A14">
        <w:trPr>
          <w:trHeight w:val="7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Kossuth u Bocskai utcáig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Kurucz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Szondi u.</w:t>
            </w:r>
          </w:p>
        </w:tc>
      </w:tr>
      <w:tr w:rsidR="00860A14">
        <w:trPr>
          <w:trHeight w:val="89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Tiszasor</w:t>
            </w:r>
            <w:proofErr w:type="spellEnd"/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Bánki Donát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Batthyány u.</w:t>
            </w:r>
          </w:p>
        </w:tc>
      </w:tr>
      <w:tr w:rsidR="00860A14">
        <w:trPr>
          <w:trHeight w:val="178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Liszt Ferenc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Bajza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Esze Tamás u.</w:t>
            </w:r>
          </w:p>
        </w:tc>
      </w:tr>
      <w:tr w:rsidR="00860A14">
        <w:trPr>
          <w:trHeight w:val="124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Báthori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Klapka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Hermann Ottó u.</w:t>
            </w:r>
          </w:p>
        </w:tc>
      </w:tr>
      <w:tr w:rsidR="00860A14">
        <w:trPr>
          <w:trHeight w:val="211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Bercsényi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Dobó István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Blaha Lujza u.</w:t>
            </w:r>
          </w:p>
        </w:tc>
      </w:tr>
      <w:tr w:rsidR="00860A14">
        <w:trPr>
          <w:trHeight w:val="13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Rákóczi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Déryné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Kodály Zoltán u.</w:t>
            </w:r>
          </w:p>
        </w:tc>
      </w:tr>
      <w:tr w:rsidR="00860A14">
        <w:trPr>
          <w:trHeight w:val="76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Tisza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Puskin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Frankel Leó u.</w:t>
            </w:r>
          </w:p>
        </w:tc>
      </w:tr>
      <w:tr w:rsidR="00860A14">
        <w:trPr>
          <w:trHeight w:val="163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Erkel fasor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Jászai Mari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Bethlen Gábor u.</w:t>
            </w:r>
          </w:p>
        </w:tc>
      </w:tr>
      <w:tr w:rsidR="00860A14">
        <w:trPr>
          <w:trHeight w:val="1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Móricz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.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Hámán Kató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Mátyás Király u.</w:t>
            </w:r>
          </w:p>
        </w:tc>
      </w:tr>
      <w:tr w:rsidR="00860A14">
        <w:trPr>
          <w:trHeight w:val="198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Jókai Mór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Kazincy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Szabolcska út Strand úttól végig</w:t>
            </w:r>
          </w:p>
        </w:tc>
      </w:tr>
      <w:tr w:rsidR="00860A14">
        <w:trPr>
          <w:trHeight w:val="13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Zrínyi M.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Pollach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 Mihály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Strand u.</w:t>
            </w:r>
          </w:p>
        </w:tc>
      </w:tr>
      <w:tr w:rsidR="00860A14">
        <w:trPr>
          <w:trHeight w:val="9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Teleki Pál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Attila u. 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Móra Ferenc u.</w:t>
            </w:r>
          </w:p>
        </w:tc>
      </w:tr>
      <w:tr w:rsidR="00860A14">
        <w:trPr>
          <w:trHeight w:val="178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Batka Gyula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Babits Mihály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Dr. Bedő I. u.</w:t>
            </w:r>
          </w:p>
        </w:tc>
      </w:tr>
      <w:tr w:rsidR="00860A14">
        <w:trPr>
          <w:trHeight w:val="124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Hunyadi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Németh L.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Fürdő u. lakóterület</w:t>
            </w:r>
          </w:p>
        </w:tc>
      </w:tr>
      <w:tr w:rsidR="00860A14">
        <w:trPr>
          <w:trHeight w:val="212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Táncsics M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Gárdonyi Géza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Munkácsi u.</w:t>
            </w:r>
          </w:p>
        </w:tc>
      </w:tr>
      <w:tr w:rsidR="00860A14">
        <w:trPr>
          <w:trHeight w:val="13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Petőfi S.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Madách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Katona József u.</w:t>
            </w:r>
          </w:p>
        </w:tc>
      </w:tr>
      <w:tr w:rsidR="00860A14">
        <w:trPr>
          <w:trHeight w:val="218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Hanusz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 Béla u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Liget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Bem u.</w:t>
            </w:r>
          </w:p>
        </w:tc>
      </w:tr>
      <w:tr w:rsidR="00860A14">
        <w:trPr>
          <w:trHeight w:val="136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Béke u Szolnoki úttól-Erkel f.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Könyves Kálmán u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Kolozsvári u.</w:t>
            </w:r>
          </w:p>
        </w:tc>
      </w:tr>
      <w:tr w:rsidR="00860A14">
        <w:trPr>
          <w:trHeight w:val="81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Damjanich u</w:t>
            </w: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Szabolcska u. Strand utcáig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Arad u.</w:t>
            </w:r>
          </w:p>
        </w:tc>
      </w:tr>
      <w:tr w:rsidR="00860A14">
        <w:trPr>
          <w:trHeight w:val="7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Tóth Árpád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Kisföld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Tompa u.</w:t>
            </w:r>
          </w:p>
        </w:tc>
      </w:tr>
      <w:tr w:rsidR="00860A14">
        <w:trPr>
          <w:trHeight w:val="116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Gábor áron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Bozsó János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Szabadka u.</w:t>
            </w:r>
          </w:p>
        </w:tc>
      </w:tr>
      <w:tr w:rsidR="00860A14">
        <w:trPr>
          <w:trHeight w:val="7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Kölcsey Ferenc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Dr. Tóth Géza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Thököly u.</w:t>
            </w:r>
          </w:p>
        </w:tc>
      </w:tr>
      <w:tr w:rsidR="00860A14">
        <w:trPr>
          <w:trHeight w:val="15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Kiss Bálint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Vízhányó J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Alkotmány u.</w:t>
            </w:r>
          </w:p>
        </w:tc>
      </w:tr>
      <w:tr w:rsidR="00860A14">
        <w:trPr>
          <w:trHeight w:val="1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Gémes Mihály u.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Dohány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Kígyó u.</w:t>
            </w:r>
          </w:p>
        </w:tc>
      </w:tr>
      <w:tr w:rsidR="00860A14">
        <w:trPr>
          <w:trHeight w:val="197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Tiszai üdülőterület (szelektív nincs)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Sárköz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Lőcse u.</w:t>
            </w:r>
          </w:p>
        </w:tc>
      </w:tr>
      <w:tr w:rsidR="00860A14">
        <w:trPr>
          <w:trHeight w:val="96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Kerekdomb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Hősök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Kinizsi u.</w:t>
            </w:r>
          </w:p>
        </w:tc>
      </w:tr>
      <w:tr w:rsidR="00860A14">
        <w:trPr>
          <w:trHeight w:val="147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Kerekdombi üdülőterület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Honvéd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Árpád u.</w:t>
            </w:r>
          </w:p>
        </w:tc>
      </w:tr>
      <w:tr w:rsidR="00860A14">
        <w:trPr>
          <w:trHeight w:val="88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Kert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Templom tér</w:t>
            </w:r>
            <w:proofErr w:type="gramEnd"/>
          </w:p>
        </w:tc>
      </w:tr>
      <w:tr w:rsidR="00860A14">
        <w:trPr>
          <w:trHeight w:val="162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Újsor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Kassa u.</w:t>
            </w:r>
          </w:p>
        </w:tc>
      </w:tr>
      <w:tr w:rsidR="00860A14">
        <w:trPr>
          <w:trHeight w:val="8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Tavasz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Vörösmarty u.</w:t>
            </w:r>
          </w:p>
        </w:tc>
      </w:tr>
      <w:tr w:rsidR="00860A14">
        <w:trPr>
          <w:trHeight w:val="153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Vasút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Pozsonyi u.</w:t>
            </w:r>
          </w:p>
        </w:tc>
      </w:tr>
      <w:tr w:rsidR="00860A14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Ady E. u. Hősök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úttól-Malomig</w:t>
            </w:r>
            <w:proofErr w:type="spellEnd"/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Bocskai u.</w:t>
            </w:r>
          </w:p>
        </w:tc>
      </w:tr>
      <w:tr w:rsidR="00860A14">
        <w:trPr>
          <w:trHeight w:val="136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Dózsa telep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Kossuth u. Bocskai utcától Templom térig</w:t>
            </w:r>
          </w:p>
        </w:tc>
      </w:tr>
      <w:tr w:rsidR="00860A14">
        <w:trPr>
          <w:trHeight w:val="19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Béke u. Szolnoki úttól-Ady utcáig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Vásár u.</w:t>
            </w:r>
          </w:p>
        </w:tc>
      </w:tr>
      <w:tr w:rsidR="00860A14">
        <w:trPr>
          <w:trHeight w:val="158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Bajcsy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.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Fő út</w:t>
            </w:r>
          </w:p>
        </w:tc>
      </w:tr>
      <w:tr w:rsidR="00860A14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József Attila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Széchenyi u.</w:t>
            </w:r>
          </w:p>
        </w:tc>
      </w:tr>
      <w:tr w:rsidR="00860A14">
        <w:trPr>
          <w:trHeight w:val="7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Arany János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Mindszenty u.</w:t>
            </w:r>
          </w:p>
        </w:tc>
      </w:tr>
      <w:tr w:rsidR="00860A14">
        <w:trPr>
          <w:trHeight w:val="214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Virág u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Pataki u.</w:t>
            </w:r>
          </w:p>
        </w:tc>
      </w:tr>
      <w:tr w:rsidR="00860A14">
        <w:trPr>
          <w:trHeight w:val="76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Kereszt u.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Ady Endre u. Malomtól-Rákóczi telepig</w:t>
            </w:r>
          </w:p>
        </w:tc>
      </w:tr>
      <w:tr w:rsidR="00860A14">
        <w:trPr>
          <w:trHeight w:val="118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Kőrösi út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Botond u.</w:t>
            </w:r>
          </w:p>
        </w:tc>
      </w:tr>
      <w:tr w:rsidR="00860A14">
        <w:trPr>
          <w:trHeight w:val="121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Fodor u.</w:t>
            </w:r>
          </w:p>
        </w:tc>
      </w:tr>
      <w:tr w:rsidR="00860A14">
        <w:trPr>
          <w:trHeight w:val="206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Toldi u.</w:t>
            </w:r>
          </w:p>
        </w:tc>
      </w:tr>
      <w:tr w:rsidR="00860A14">
        <w:trPr>
          <w:trHeight w:val="16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Juhász Gyula u.</w:t>
            </w:r>
          </w:p>
        </w:tc>
      </w:tr>
      <w:tr w:rsidR="00860A14">
        <w:trPr>
          <w:trHeight w:val="7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Márai Sándor u.</w:t>
            </w:r>
          </w:p>
        </w:tc>
      </w:tr>
      <w:tr w:rsidR="00860A14">
        <w:trPr>
          <w:trHeight w:val="7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Szabó Lőrincz u.</w:t>
            </w:r>
          </w:p>
        </w:tc>
      </w:tr>
      <w:tr w:rsidR="00860A14">
        <w:trPr>
          <w:trHeight w:val="72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Vasvári Pál u.</w:t>
            </w:r>
          </w:p>
        </w:tc>
      </w:tr>
      <w:tr w:rsidR="00860A14">
        <w:trPr>
          <w:trHeight w:val="153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Lehel u.</w:t>
            </w:r>
          </w:p>
        </w:tc>
      </w:tr>
      <w:tr w:rsidR="00860A14">
        <w:trPr>
          <w:trHeight w:val="108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Bartók Béla u.</w:t>
            </w:r>
          </w:p>
        </w:tc>
      </w:tr>
      <w:tr w:rsidR="00860A14">
        <w:trPr>
          <w:trHeight w:val="9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Dózsa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. u.</w:t>
            </w:r>
          </w:p>
        </w:tc>
      </w:tr>
      <w:tr w:rsidR="00860A14">
        <w:trPr>
          <w:trHeight w:val="144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Eötvös u.</w:t>
            </w:r>
          </w:p>
        </w:tc>
      </w:tr>
      <w:tr w:rsidR="00860A14">
        <w:trPr>
          <w:trHeight w:val="96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Derkovits u.</w:t>
            </w:r>
          </w:p>
        </w:tc>
      </w:tr>
      <w:tr w:rsidR="00860A14">
        <w:trPr>
          <w:trHeight w:val="10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Hétvezér u.</w:t>
            </w:r>
          </w:p>
        </w:tc>
      </w:tr>
      <w:tr w:rsidR="00860A14">
        <w:trPr>
          <w:trHeight w:val="22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Csokonai u.</w:t>
            </w:r>
          </w:p>
        </w:tc>
      </w:tr>
      <w:tr w:rsidR="00860A14">
        <w:trPr>
          <w:trHeight w:val="88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Fenyves u.</w:t>
            </w:r>
          </w:p>
        </w:tc>
      </w:tr>
      <w:tr w:rsidR="00860A14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Tiszabög</w:t>
            </w:r>
          </w:p>
        </w:tc>
      </w:tr>
      <w:tr w:rsidR="00860A14">
        <w:trPr>
          <w:trHeight w:val="7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Rév u.</w:t>
            </w:r>
          </w:p>
        </w:tc>
      </w:tr>
      <w:tr w:rsidR="00860A14">
        <w:trPr>
          <w:trHeight w:val="102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Belső u.</w:t>
            </w:r>
          </w:p>
        </w:tc>
      </w:tr>
      <w:tr w:rsidR="00860A14">
        <w:trPr>
          <w:trHeight w:val="146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Iskola u.</w:t>
            </w:r>
          </w:p>
        </w:tc>
      </w:tr>
      <w:tr w:rsidR="00860A14">
        <w:trPr>
          <w:trHeight w:val="132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Tiszavirág</w:t>
            </w:r>
          </w:p>
        </w:tc>
      </w:tr>
      <w:tr w:rsidR="00860A14">
        <w:trPr>
          <w:trHeight w:val="7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A14" w:rsidRDefault="0014588E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Kurázs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(köves)</w:t>
            </w:r>
          </w:p>
        </w:tc>
      </w:tr>
    </w:tbl>
    <w:p w:rsidR="00860A14" w:rsidRDefault="00860A14">
      <w:pPr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</w:p>
    <w:sectPr w:rsidR="00860A14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E25"/>
    <w:multiLevelType w:val="multilevel"/>
    <w:tmpl w:val="12466420"/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7F1CFE"/>
    <w:multiLevelType w:val="multilevel"/>
    <w:tmpl w:val="E06C1F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C000C4"/>
    <w:multiLevelType w:val="multilevel"/>
    <w:tmpl w:val="30F465F0"/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14"/>
    <w:rsid w:val="0014588E"/>
    <w:rsid w:val="0086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D3006-ACA6-42AF-A518-58B44385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 w:val="0"/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2921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qFormat/>
    <w:rsid w:val="00CC1C01"/>
  </w:style>
  <w:style w:type="character" w:customStyle="1" w:styleId="llbChar">
    <w:name w:val="Élőláb Char"/>
    <w:basedOn w:val="Bekezdsalapbettpusa"/>
    <w:uiPriority w:val="99"/>
    <w:qFormat/>
    <w:rsid w:val="00CC1C01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basedOn w:val="Norml"/>
    <w:uiPriority w:val="34"/>
    <w:qFormat/>
    <w:rsid w:val="00307C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29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CC1C01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CC1C0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aprtelmezett">
    <w:name w:val="Alapértelmezett"/>
    <w:uiPriority w:val="99"/>
    <w:qFormat/>
    <w:rsid w:val="00583A77"/>
    <w:pPr>
      <w:tabs>
        <w:tab w:val="left" w:pos="709"/>
      </w:tabs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39"/>
    <w:rsid w:val="0033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1018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Kátai Bettina</dc:creator>
  <dc:description/>
  <cp:lastModifiedBy>Kiss-Dógyi Daniella</cp:lastModifiedBy>
  <cp:revision>20</cp:revision>
  <cp:lastPrinted>2020-01-15T09:40:00Z</cp:lastPrinted>
  <dcterms:created xsi:type="dcterms:W3CDTF">2021-02-15T10:54:00Z</dcterms:created>
  <dcterms:modified xsi:type="dcterms:W3CDTF">2021-06-02T12:24:00Z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