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58AD" w:rsidRDefault="000A58AD" w:rsidP="00AF5F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8AD" w:rsidRPr="00AF5FD2" w:rsidRDefault="00AF5FD2" w:rsidP="000A58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FD2">
        <w:rPr>
          <w:rFonts w:ascii="Times New Roman" w:hAnsi="Times New Roman" w:cs="Times New Roman"/>
          <w:b/>
          <w:bCs/>
          <w:sz w:val="28"/>
          <w:szCs w:val="28"/>
        </w:rPr>
        <w:t>Közbeszerzési információk</w:t>
      </w:r>
    </w:p>
    <w:p w:rsidR="00AF5FD2" w:rsidRPr="00AF5FD2" w:rsidRDefault="00AF5FD2" w:rsidP="00AF5F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5FD2" w:rsidRPr="00AF5FD2" w:rsidRDefault="00AF5FD2" w:rsidP="000A58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FD2">
        <w:rPr>
          <w:rFonts w:ascii="Times New Roman" w:eastAsia="Calibri" w:hAnsi="Times New Roman" w:cs="Times New Roman"/>
          <w:sz w:val="24"/>
          <w:szCs w:val="24"/>
        </w:rPr>
        <w:t>2018. április 15-én hatályba lépett elektronikus közbeszerzés részletes szabályairól szóló 424/2017. (XII. 19.) Korm. rendelet (a továbbiakban: EKR rendelet)  alapján —  az Elektronikus Közbeszerzési Rendszer, mint teljesen integrált rendszer biztosítja a hirdetmények elektronikus formában történő feltöltését, továbbítását, a közbeszerzési dokumentumok elektronikus formában való rendelkezésre bocsátását, valamint a teljes körű elektronikus kommunikációt, az eljárás minden szakaszában elektronikus úton folytatott kommunikációt, a részvételi jelentkezések és az ajánlatok benyújtását.</w:t>
      </w:r>
    </w:p>
    <w:p w:rsidR="00AF5FD2" w:rsidRDefault="00AF5FD2" w:rsidP="000A58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FD2">
        <w:rPr>
          <w:rFonts w:ascii="Times New Roman" w:eastAsia="Calibri" w:hAnsi="Times New Roman" w:cs="Times New Roman"/>
          <w:sz w:val="24"/>
          <w:szCs w:val="24"/>
        </w:rPr>
        <w:t>A közbeszerzésekről szóló 2015. évi CXLIII. törvény 2019. április 1. napján hatályba lépő módosítása értelmében</w:t>
      </w:r>
      <w:r w:rsidR="000A58A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AF5FD2">
        <w:rPr>
          <w:rFonts w:ascii="Times New Roman" w:eastAsia="Calibri" w:hAnsi="Times New Roman" w:cs="Times New Roman"/>
          <w:sz w:val="24"/>
          <w:szCs w:val="24"/>
        </w:rPr>
        <w:t xml:space="preserve">a fenti </w:t>
      </w:r>
      <w:proofErr w:type="spellStart"/>
      <w:r w:rsidRPr="00AF5FD2">
        <w:rPr>
          <w:rFonts w:ascii="Times New Roman" w:eastAsia="Calibri" w:hAnsi="Times New Roman" w:cs="Times New Roman"/>
          <w:sz w:val="24"/>
          <w:szCs w:val="24"/>
        </w:rPr>
        <w:t>CoRe</w:t>
      </w:r>
      <w:proofErr w:type="spellEnd"/>
      <w:r w:rsidRPr="00AF5FD2">
        <w:rPr>
          <w:rFonts w:ascii="Times New Roman" w:eastAsia="Calibri" w:hAnsi="Times New Roman" w:cs="Times New Roman"/>
          <w:sz w:val="24"/>
          <w:szCs w:val="24"/>
        </w:rPr>
        <w:t xml:space="preserve"> szerző</w:t>
      </w:r>
      <w:r>
        <w:rPr>
          <w:rFonts w:ascii="Times New Roman" w:eastAsia="Calibri" w:hAnsi="Times New Roman" w:cs="Times New Roman"/>
          <w:sz w:val="24"/>
          <w:szCs w:val="24"/>
        </w:rPr>
        <w:t>dés</w:t>
      </w:r>
      <w:r w:rsidRPr="00AF5FD2">
        <w:rPr>
          <w:rFonts w:ascii="Times New Roman" w:eastAsia="Calibri" w:hAnsi="Times New Roman" w:cs="Times New Roman"/>
          <w:sz w:val="24"/>
          <w:szCs w:val="24"/>
        </w:rPr>
        <w:t>-nyilvántartó rendszer mellett</w:t>
      </w:r>
      <w:r w:rsidR="000A58A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AF5FD2">
        <w:rPr>
          <w:rFonts w:ascii="Times New Roman" w:eastAsia="Calibri" w:hAnsi="Times New Roman" w:cs="Times New Roman"/>
          <w:sz w:val="24"/>
          <w:szCs w:val="24"/>
        </w:rPr>
        <w:t>minden egyéb közbeszerzési dokumentum (köztük az összegzések az ajánlatok elbírálásáról) kereshető formában elérhető az alábbi honlapon:</w:t>
      </w:r>
      <w:r w:rsidRPr="00AF5FD2">
        <w:t xml:space="preserve"> </w:t>
      </w:r>
      <w:hyperlink r:id="rId4" w:history="1">
        <w:r w:rsidR="000A58AD" w:rsidRPr="006758FB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https:</w:t>
        </w:r>
        <w:r w:rsidR="000A58AD" w:rsidRPr="006758FB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/</w:t>
        </w:r>
        <w:r w:rsidR="000A58AD" w:rsidRPr="006758FB">
          <w:rPr>
            <w:rStyle w:val="Hiperhivatkozs"/>
            <w:rFonts w:ascii="Times New Roman" w:eastAsia="Calibri" w:hAnsi="Times New Roman" w:cs="Times New Roman"/>
            <w:sz w:val="24"/>
            <w:szCs w:val="24"/>
          </w:rPr>
          <w:t>/ekr.gov.hu</w:t>
        </w:r>
      </w:hyperlink>
    </w:p>
    <w:p w:rsidR="000A58AD" w:rsidRPr="00AF5FD2" w:rsidRDefault="000A58AD" w:rsidP="000A58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FD2" w:rsidRPr="00AF5FD2" w:rsidRDefault="00AF5FD2" w:rsidP="009F5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64A" w:rsidRPr="00AF5FD2" w:rsidRDefault="009F564A">
      <w:pPr>
        <w:rPr>
          <w:rFonts w:ascii="Times New Roman" w:hAnsi="Times New Roman" w:cs="Times New Roman"/>
          <w:sz w:val="24"/>
          <w:szCs w:val="24"/>
        </w:rPr>
      </w:pPr>
      <w:r w:rsidRPr="00AF5FD2">
        <w:rPr>
          <w:rFonts w:ascii="Times New Roman" w:hAnsi="Times New Roman" w:cs="Times New Roman"/>
          <w:sz w:val="24"/>
          <w:szCs w:val="24"/>
        </w:rPr>
        <w:t xml:space="preserve">Éves közbeszerzési tervek keresése: </w:t>
      </w:r>
      <w:r w:rsidRPr="00AF5FD2">
        <w:rPr>
          <w:rFonts w:ascii="Times New Roman" w:hAnsi="Times New Roman" w:cs="Times New Roman"/>
          <w:sz w:val="24"/>
          <w:szCs w:val="24"/>
        </w:rPr>
        <w:tab/>
      </w:r>
      <w:r w:rsidR="00AF5FD2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AF5FD2" w:rsidRPr="006758FB">
          <w:rPr>
            <w:rStyle w:val="Hiperhivatkozs"/>
            <w:rFonts w:ascii="Times New Roman" w:hAnsi="Times New Roman" w:cs="Times New Roman"/>
            <w:sz w:val="24"/>
            <w:szCs w:val="24"/>
          </w:rPr>
          <w:t>https://ekr.gov.hu/portal/kozbeszerzes/terv-kereses</w:t>
        </w:r>
      </w:hyperlink>
    </w:p>
    <w:p w:rsidR="009F564A" w:rsidRPr="00AF5FD2" w:rsidRDefault="009F564A">
      <w:pPr>
        <w:rPr>
          <w:rFonts w:ascii="Times New Roman" w:hAnsi="Times New Roman" w:cs="Times New Roman"/>
          <w:sz w:val="24"/>
          <w:szCs w:val="24"/>
        </w:rPr>
      </w:pPr>
      <w:r w:rsidRPr="00AF5FD2">
        <w:rPr>
          <w:rFonts w:ascii="Times New Roman" w:hAnsi="Times New Roman" w:cs="Times New Roman"/>
          <w:sz w:val="24"/>
          <w:szCs w:val="24"/>
        </w:rPr>
        <w:t xml:space="preserve">Megindított eljárások keresése: </w:t>
      </w:r>
      <w:r w:rsidRPr="00AF5FD2">
        <w:rPr>
          <w:rFonts w:ascii="Times New Roman" w:hAnsi="Times New Roman" w:cs="Times New Roman"/>
          <w:sz w:val="24"/>
          <w:szCs w:val="24"/>
        </w:rPr>
        <w:tab/>
      </w:r>
      <w:r w:rsidR="00AF5FD2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AF5FD2" w:rsidRPr="006758FB">
          <w:rPr>
            <w:rStyle w:val="Hiperhivatkozs"/>
            <w:rFonts w:ascii="Times New Roman" w:hAnsi="Times New Roman" w:cs="Times New Roman"/>
            <w:sz w:val="24"/>
            <w:szCs w:val="24"/>
          </w:rPr>
          <w:t>https://ekr.gov.hu/portal/ko</w:t>
        </w:r>
        <w:r w:rsidR="00AF5FD2" w:rsidRPr="006758FB">
          <w:rPr>
            <w:rStyle w:val="Hiperhivatkozs"/>
            <w:rFonts w:ascii="Times New Roman" w:hAnsi="Times New Roman" w:cs="Times New Roman"/>
            <w:sz w:val="24"/>
            <w:szCs w:val="24"/>
          </w:rPr>
          <w:t>z</w:t>
        </w:r>
        <w:r w:rsidR="00AF5FD2" w:rsidRPr="006758FB">
          <w:rPr>
            <w:rStyle w:val="Hiperhivatkozs"/>
            <w:rFonts w:ascii="Times New Roman" w:hAnsi="Times New Roman" w:cs="Times New Roman"/>
            <w:sz w:val="24"/>
            <w:szCs w:val="24"/>
          </w:rPr>
          <w:t>beszerzes/eljarasok/lista</w:t>
        </w:r>
      </w:hyperlink>
    </w:p>
    <w:p w:rsidR="009F564A" w:rsidRDefault="009F564A">
      <w:pPr>
        <w:rPr>
          <w:rFonts w:ascii="Times New Roman" w:hAnsi="Times New Roman" w:cs="Times New Roman"/>
          <w:sz w:val="24"/>
          <w:szCs w:val="24"/>
        </w:rPr>
      </w:pPr>
      <w:r w:rsidRPr="00AF5FD2">
        <w:rPr>
          <w:rFonts w:ascii="Times New Roman" w:hAnsi="Times New Roman" w:cs="Times New Roman"/>
          <w:sz w:val="24"/>
          <w:szCs w:val="24"/>
        </w:rPr>
        <w:t>Közbeszerzési hirdetmények:</w:t>
      </w:r>
      <w:r w:rsidRPr="00AF5FD2">
        <w:rPr>
          <w:rFonts w:ascii="Times New Roman" w:hAnsi="Times New Roman" w:cs="Times New Roman"/>
          <w:sz w:val="24"/>
          <w:szCs w:val="24"/>
        </w:rPr>
        <w:tab/>
      </w:r>
      <w:r w:rsidRPr="00AF5FD2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AF5FD2" w:rsidRPr="00AF5FD2">
          <w:rPr>
            <w:rStyle w:val="Hiperhivatkozs"/>
            <w:rFonts w:ascii="Times New Roman" w:hAnsi="Times New Roman" w:cs="Times New Roman"/>
            <w:sz w:val="24"/>
            <w:szCs w:val="24"/>
          </w:rPr>
          <w:t>https://ekr.gov.hu/portal/kozbeszer</w:t>
        </w:r>
        <w:r w:rsidR="00AF5FD2" w:rsidRPr="00AF5FD2">
          <w:rPr>
            <w:rStyle w:val="Hiperhivatkozs"/>
            <w:rFonts w:ascii="Times New Roman" w:hAnsi="Times New Roman" w:cs="Times New Roman"/>
            <w:sz w:val="24"/>
            <w:szCs w:val="24"/>
          </w:rPr>
          <w:t>z</w:t>
        </w:r>
        <w:r w:rsidR="00AF5FD2" w:rsidRPr="00AF5FD2">
          <w:rPr>
            <w:rStyle w:val="Hiperhivatkozs"/>
            <w:rFonts w:ascii="Times New Roman" w:hAnsi="Times New Roman" w:cs="Times New Roman"/>
            <w:sz w:val="24"/>
            <w:szCs w:val="24"/>
          </w:rPr>
          <w:t>es/hirdetmenyek</w:t>
        </w:r>
      </w:hyperlink>
    </w:p>
    <w:p w:rsidR="00AF5FD2" w:rsidRDefault="00AF5FD2">
      <w:pPr>
        <w:rPr>
          <w:rFonts w:ascii="Times New Roman" w:hAnsi="Times New Roman" w:cs="Times New Roman"/>
          <w:sz w:val="24"/>
          <w:szCs w:val="24"/>
        </w:rPr>
      </w:pPr>
    </w:p>
    <w:p w:rsidR="00AF5FD2" w:rsidRPr="00AF5FD2" w:rsidRDefault="00AF5FD2">
      <w:pPr>
        <w:rPr>
          <w:rFonts w:ascii="Times New Roman" w:hAnsi="Times New Roman" w:cs="Times New Roman"/>
          <w:sz w:val="24"/>
          <w:szCs w:val="24"/>
        </w:rPr>
      </w:pPr>
    </w:p>
    <w:p w:rsidR="00AF5FD2" w:rsidRPr="00AF5FD2" w:rsidRDefault="00AF5FD2">
      <w:pPr>
        <w:rPr>
          <w:rFonts w:ascii="Times New Roman" w:hAnsi="Times New Roman" w:cs="Times New Roman"/>
          <w:sz w:val="24"/>
          <w:szCs w:val="24"/>
        </w:rPr>
      </w:pPr>
    </w:p>
    <w:sectPr w:rsidR="00AF5FD2" w:rsidRPr="00AF5FD2" w:rsidSect="003A3728">
      <w:pgSz w:w="16838" w:h="11906" w:orient="landscape" w:code="9"/>
      <w:pgMar w:top="1276" w:right="1661" w:bottom="1276" w:left="1418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4A"/>
    <w:rsid w:val="000A58AD"/>
    <w:rsid w:val="001376C5"/>
    <w:rsid w:val="003A3728"/>
    <w:rsid w:val="005519E0"/>
    <w:rsid w:val="00924DA2"/>
    <w:rsid w:val="009F564A"/>
    <w:rsid w:val="00AF5FD2"/>
    <w:rsid w:val="00E1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47CF"/>
  <w15:chartTrackingRefBased/>
  <w15:docId w15:val="{B81AEBC3-7168-465B-918C-65AAF000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F564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F564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F5F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kr.gov.hu/portal/kozbeszerzes/hirdetmeny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.gov.hu/portal/kozbeszerzes/eljarasok/lista" TargetMode="External"/><Relationship Id="rId5" Type="http://schemas.openxmlformats.org/officeDocument/2006/relationships/hyperlink" Target="https://ekr.gov.hu/portal/kozbeszerzes/terv-kereses" TargetMode="External"/><Relationship Id="rId4" Type="http://schemas.openxmlformats.org/officeDocument/2006/relationships/hyperlink" Target="https://ekr.gov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Gombosné dr. Lipka Klaudia</cp:lastModifiedBy>
  <cp:revision>2</cp:revision>
  <dcterms:created xsi:type="dcterms:W3CDTF">2020-05-07T09:26:00Z</dcterms:created>
  <dcterms:modified xsi:type="dcterms:W3CDTF">2020-05-07T09:26:00Z</dcterms:modified>
</cp:coreProperties>
</file>