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DB354" w14:textId="77777777" w:rsidR="00036132" w:rsidRDefault="009F0A8C">
      <w:pPr>
        <w:pStyle w:val="Cm"/>
      </w:pPr>
      <w:r>
        <w:t>Adatkezelési Tájékoztató</w:t>
      </w:r>
    </w:p>
    <w:p w14:paraId="1F455F74" w14:textId="52102579" w:rsidR="00036132" w:rsidRDefault="00FF05A0" w:rsidP="00CF6F66">
      <w:pPr>
        <w:pStyle w:val="Cm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Tiszakécske Város Önkormányzata </w:t>
      </w:r>
      <w:r w:rsidRPr="00FF05A0">
        <w:rPr>
          <w:sz w:val="24"/>
          <w:szCs w:val="24"/>
        </w:rPr>
        <w:t>tulajdonát képező tiszakécskei belterület 9228/2 hrsz-ú 3015 m2 nagyságú kivett beépítetlen terület művel</w:t>
      </w:r>
      <w:r>
        <w:rPr>
          <w:sz w:val="24"/>
          <w:szCs w:val="24"/>
        </w:rPr>
        <w:t>ési ágú ingatlan értékesítésére kiírt nyílt, egyfordulós pályázat</w:t>
      </w:r>
      <w:r w:rsidRPr="00FF05A0">
        <w:rPr>
          <w:sz w:val="24"/>
          <w:szCs w:val="24"/>
        </w:rPr>
        <w:t>t</w:t>
      </w:r>
      <w:r>
        <w:rPr>
          <w:sz w:val="24"/>
          <w:szCs w:val="24"/>
        </w:rPr>
        <w:t>al</w:t>
      </w:r>
      <w:r w:rsidR="009F0A8C">
        <w:rPr>
          <w:sz w:val="24"/>
          <w:szCs w:val="24"/>
        </w:rPr>
        <w:t xml:space="preserve"> kapcsolatos személyes adat</w:t>
      </w:r>
      <w:r>
        <w:rPr>
          <w:sz w:val="24"/>
          <w:szCs w:val="24"/>
        </w:rPr>
        <w:t xml:space="preserve">ok </w:t>
      </w:r>
      <w:r w:rsidR="009F0A8C">
        <w:rPr>
          <w:sz w:val="24"/>
          <w:szCs w:val="24"/>
        </w:rPr>
        <w:t>kezelésre vonatkozóan</w:t>
      </w:r>
    </w:p>
    <w:p w14:paraId="507A85F9" w14:textId="77777777" w:rsidR="00CF6F66" w:rsidRDefault="00CF6F66" w:rsidP="00CF6F66">
      <w:pPr>
        <w:pStyle w:val="Cm"/>
        <w:spacing w:before="0" w:after="0"/>
        <w:jc w:val="both"/>
        <w:rPr>
          <w:rStyle w:val="Ershivatkozs"/>
          <w:b/>
          <w:bCs w:val="0"/>
          <w:sz w:val="24"/>
          <w:szCs w:val="24"/>
        </w:rPr>
      </w:pPr>
    </w:p>
    <w:p w14:paraId="436BB8FC" w14:textId="77777777" w:rsidR="00036132" w:rsidRDefault="009F0A8C" w:rsidP="00CF6F66">
      <w:pPr>
        <w:spacing w:after="0"/>
        <w:jc w:val="left"/>
        <w:rPr>
          <w:rStyle w:val="Ershivatkozs"/>
        </w:rPr>
      </w:pPr>
      <w:r>
        <w:rPr>
          <w:rStyle w:val="Ershivatkozs"/>
        </w:rPr>
        <w:t>Az Adatkezelő adatai, elérhetősége</w:t>
      </w:r>
    </w:p>
    <w:tbl>
      <w:tblPr>
        <w:tblStyle w:val="Rcsostblzat"/>
        <w:tblW w:w="9062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4386"/>
        <w:gridCol w:w="4676"/>
      </w:tblGrid>
      <w:tr w:rsidR="00036132" w14:paraId="7983FE47" w14:textId="77777777" w:rsidTr="00FF05A0">
        <w:tc>
          <w:tcPr>
            <w:tcW w:w="4386" w:type="dxa"/>
            <w:shd w:val="clear" w:color="auto" w:fill="auto"/>
          </w:tcPr>
          <w:p w14:paraId="16A47F34" w14:textId="77777777" w:rsidR="00036132" w:rsidRPr="00FF05A0" w:rsidRDefault="009F0A8C">
            <w:pPr>
              <w:pStyle w:val="Nincstrkz"/>
            </w:pPr>
            <w:r w:rsidRPr="00FF05A0">
              <w:t>Az adatkezelő neve:</w:t>
            </w:r>
          </w:p>
        </w:tc>
        <w:tc>
          <w:tcPr>
            <w:tcW w:w="4676" w:type="dxa"/>
            <w:shd w:val="clear" w:color="auto" w:fill="auto"/>
          </w:tcPr>
          <w:p w14:paraId="3FB0B7B2" w14:textId="760845F9" w:rsidR="00036132" w:rsidRDefault="00FF05A0" w:rsidP="00B641E9">
            <w:pPr>
              <w:pStyle w:val="Nincstrkz"/>
            </w:pPr>
            <w:r>
              <w:t>Tiszakécske Város Önkormányzata</w:t>
            </w:r>
            <w:r w:rsidR="00B641E9">
              <w:t xml:space="preserve"> </w:t>
            </w:r>
          </w:p>
        </w:tc>
      </w:tr>
      <w:tr w:rsidR="00036132" w14:paraId="52012EEF" w14:textId="77777777" w:rsidTr="00FF05A0">
        <w:tc>
          <w:tcPr>
            <w:tcW w:w="9062" w:type="dxa"/>
            <w:gridSpan w:val="2"/>
            <w:shd w:val="clear" w:color="auto" w:fill="auto"/>
          </w:tcPr>
          <w:p w14:paraId="57BEE918" w14:textId="77777777" w:rsidR="00036132" w:rsidRPr="00FF05A0" w:rsidRDefault="009F0A8C">
            <w:pPr>
              <w:pStyle w:val="Nincstrkz"/>
              <w:rPr>
                <w:b/>
              </w:rPr>
            </w:pPr>
            <w:r w:rsidRPr="00FF05A0">
              <w:rPr>
                <w:b/>
              </w:rPr>
              <w:t>Elérhetőségeink:</w:t>
            </w:r>
          </w:p>
        </w:tc>
      </w:tr>
      <w:tr w:rsidR="00FF05A0" w14:paraId="6E7928A7" w14:textId="77777777" w:rsidTr="00FF05A0">
        <w:tc>
          <w:tcPr>
            <w:tcW w:w="4386" w:type="dxa"/>
            <w:shd w:val="clear" w:color="auto" w:fill="auto"/>
          </w:tcPr>
          <w:p w14:paraId="12727246" w14:textId="77777777" w:rsidR="00FF05A0" w:rsidRPr="00FF05A0" w:rsidRDefault="00FF05A0" w:rsidP="00FF05A0">
            <w:pPr>
              <w:pStyle w:val="Nincstrkz"/>
            </w:pPr>
            <w:r w:rsidRPr="00FF05A0">
              <w:t>Postai címünk:</w:t>
            </w:r>
          </w:p>
        </w:tc>
        <w:tc>
          <w:tcPr>
            <w:tcW w:w="4676" w:type="dxa"/>
            <w:shd w:val="clear" w:color="auto" w:fill="auto"/>
          </w:tcPr>
          <w:p w14:paraId="4B96AD0A" w14:textId="2FC4FF9C" w:rsidR="00FF05A0" w:rsidRDefault="00FF05A0" w:rsidP="00FF05A0">
            <w:pPr>
              <w:pStyle w:val="Nincstrkz"/>
            </w:pPr>
            <w:r w:rsidRPr="00BB62A4">
              <w:t>6060 Tiszakécske, Kőrösi u. 2.</w:t>
            </w:r>
          </w:p>
        </w:tc>
      </w:tr>
      <w:tr w:rsidR="00FF05A0" w14:paraId="43AA9546" w14:textId="77777777" w:rsidTr="00FF05A0">
        <w:tc>
          <w:tcPr>
            <w:tcW w:w="4386" w:type="dxa"/>
            <w:shd w:val="clear" w:color="auto" w:fill="auto"/>
          </w:tcPr>
          <w:p w14:paraId="39198E92" w14:textId="77777777" w:rsidR="00FF05A0" w:rsidRPr="00FF05A0" w:rsidRDefault="00FF05A0" w:rsidP="00FF05A0">
            <w:pPr>
              <w:pStyle w:val="Nincstrkz"/>
            </w:pPr>
            <w:r w:rsidRPr="00FF05A0">
              <w:t>Email címünk:</w:t>
            </w:r>
          </w:p>
        </w:tc>
        <w:tc>
          <w:tcPr>
            <w:tcW w:w="4676" w:type="dxa"/>
            <w:shd w:val="clear" w:color="auto" w:fill="auto"/>
          </w:tcPr>
          <w:p w14:paraId="247F5347" w14:textId="50BF2B05" w:rsidR="00FF05A0" w:rsidRDefault="005D1979" w:rsidP="00FF05A0">
            <w:pPr>
              <w:pStyle w:val="Nincstrkz"/>
              <w:rPr>
                <w:rStyle w:val="Internet-hivatkozs"/>
                <w:color w:val="00000A"/>
                <w:u w:val="none"/>
              </w:rPr>
            </w:pPr>
            <w:hyperlink r:id="rId6" w:history="1">
              <w:r w:rsidR="00FF05A0" w:rsidRPr="009C14E5">
                <w:rPr>
                  <w:rStyle w:val="Hiperhivatkozs"/>
                </w:rPr>
                <w:t>polh@tiszakecske.hu</w:t>
              </w:r>
            </w:hyperlink>
            <w:r w:rsidR="00FF05A0">
              <w:t xml:space="preserve"> </w:t>
            </w:r>
          </w:p>
        </w:tc>
      </w:tr>
      <w:tr w:rsidR="00FF05A0" w14:paraId="1E8AC934" w14:textId="77777777" w:rsidTr="00FF05A0">
        <w:tc>
          <w:tcPr>
            <w:tcW w:w="4386" w:type="dxa"/>
            <w:shd w:val="clear" w:color="auto" w:fill="auto"/>
          </w:tcPr>
          <w:p w14:paraId="022D670A" w14:textId="77777777" w:rsidR="00FF05A0" w:rsidRPr="00FF05A0" w:rsidRDefault="00FF05A0" w:rsidP="00FF05A0">
            <w:pPr>
              <w:pStyle w:val="Nincstrkz"/>
            </w:pPr>
            <w:r w:rsidRPr="00FF05A0">
              <w:t>Telefonszámunk:</w:t>
            </w:r>
          </w:p>
        </w:tc>
        <w:tc>
          <w:tcPr>
            <w:tcW w:w="4676" w:type="dxa"/>
            <w:shd w:val="clear" w:color="auto" w:fill="auto"/>
          </w:tcPr>
          <w:p w14:paraId="22D69E7C" w14:textId="092E2F47" w:rsidR="00FF05A0" w:rsidRDefault="00FF05A0" w:rsidP="00FF05A0">
            <w:pPr>
              <w:pStyle w:val="Nincstrkz"/>
            </w:pPr>
            <w:r w:rsidRPr="00BB62A4">
              <w:t>76/441-412</w:t>
            </w:r>
          </w:p>
        </w:tc>
      </w:tr>
    </w:tbl>
    <w:p w14:paraId="5BDAC071" w14:textId="77777777" w:rsidR="00036132" w:rsidRDefault="009F0A8C">
      <w:pPr>
        <w:pStyle w:val="Cmsor3"/>
      </w:pPr>
      <w:r>
        <w:rPr>
          <w:rStyle w:val="Finomkiemels"/>
          <w:b/>
          <w:iCs w:val="0"/>
        </w:rPr>
        <w:t>Alkalmazott jogszabályok</w:t>
      </w:r>
    </w:p>
    <w:p w14:paraId="7215861D" w14:textId="77777777" w:rsidR="00036132" w:rsidRDefault="009F0A8C">
      <w:r>
        <w:rPr>
          <w:rStyle w:val="Finomkiemels"/>
          <w:rFonts w:cs="Times New Roman"/>
          <w:b w:val="0"/>
        </w:rPr>
        <w:t>Adatkezelő kötelezettséget vállal arra, hogy a személyes adatok kezelését a mindenkori hatályos, különösen pedig az alábbiakban felsorolt jogszabályi előírásoknak megfelelően végzi:</w:t>
      </w:r>
    </w:p>
    <w:p w14:paraId="3EC70949" w14:textId="77777777" w:rsidR="00036132" w:rsidRPr="006D78CD" w:rsidRDefault="005D1979">
      <w:pPr>
        <w:pStyle w:val="Listaszerbekezds"/>
        <w:numPr>
          <w:ilvl w:val="0"/>
          <w:numId w:val="3"/>
        </w:numPr>
        <w:rPr>
          <w:color w:val="auto"/>
        </w:rPr>
      </w:pPr>
      <w:hyperlink r:id="rId7">
        <w:r w:rsidR="009F0A8C" w:rsidRPr="006D78CD">
          <w:rPr>
            <w:rStyle w:val="Internet-hivatkozs"/>
            <w:rFonts w:cs="Times New Roman"/>
            <w:color w:val="auto"/>
            <w:u w:val="none"/>
          </w:rPr>
  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</w:t>
        </w:r>
      </w:hyperlink>
      <w:r w:rsidR="009F0A8C" w:rsidRPr="006D78CD">
        <w:rPr>
          <w:rFonts w:cs="Times New Roman"/>
          <w:color w:val="auto"/>
        </w:rPr>
        <w:t xml:space="preserve"> (általános adatvédelmi rendelet), vagy más néven GDPR: General Data Protection Regulation;</w:t>
      </w:r>
    </w:p>
    <w:p w14:paraId="74BC0E02" w14:textId="77777777" w:rsidR="00036132" w:rsidRPr="006D78CD" w:rsidRDefault="005D1979">
      <w:pPr>
        <w:pStyle w:val="Listaszerbekezds"/>
        <w:numPr>
          <w:ilvl w:val="0"/>
          <w:numId w:val="3"/>
        </w:numPr>
        <w:rPr>
          <w:color w:val="auto"/>
        </w:rPr>
      </w:pPr>
      <w:hyperlink r:id="rId8">
        <w:r w:rsidR="009F0A8C" w:rsidRPr="006D78CD">
          <w:rPr>
            <w:rStyle w:val="Internet-hivatkozs"/>
            <w:rFonts w:cs="Times New Roman"/>
            <w:color w:val="auto"/>
            <w:u w:val="none"/>
          </w:rPr>
          <w:t>2011. évi CXII. törvény (Infotv.) az információs önrendelkezési jogról és információszabadságról</w:t>
        </w:r>
      </w:hyperlink>
      <w:r w:rsidR="009F0A8C" w:rsidRPr="006D78CD">
        <w:rPr>
          <w:rStyle w:val="Finomkiemels"/>
          <w:rFonts w:cs="Times New Roman"/>
          <w:b w:val="0"/>
          <w:color w:val="auto"/>
        </w:rPr>
        <w:t>.</w:t>
      </w:r>
    </w:p>
    <w:p w14:paraId="6D72506B" w14:textId="77777777" w:rsidR="00036132" w:rsidRDefault="009F0A8C">
      <w:pPr>
        <w:pStyle w:val="Cmsor3"/>
      </w:pPr>
      <w:r>
        <w:t>Panaszkezelés és további jogérvényesítési lehetőségek</w:t>
      </w:r>
    </w:p>
    <w:p w14:paraId="55841613" w14:textId="77777777" w:rsidR="00036132" w:rsidRDefault="009F0A8C">
      <w:r>
        <w:t>Mindent tőlünk telhetőt megteszünk, hogy a személyes adatok kezelése a jogszabályoknak megfelelően történjék. Amennyiben úgy érzi, hogy nem feleltünk meg ennek vagy bármilyen kérdése merülne fel ezzel kapcsolatban, kérjük jelezze Nekünk fenti elérhetőségeinken.</w:t>
      </w:r>
    </w:p>
    <w:p w14:paraId="474FC4D2" w14:textId="77777777" w:rsidR="00036132" w:rsidRPr="006D78CD" w:rsidRDefault="009F0A8C">
      <w:pPr>
        <w:rPr>
          <w:color w:val="auto"/>
        </w:rPr>
      </w:pPr>
      <w:r>
        <w:t xml:space="preserve">Személyes adatai védelméhez fűződő jogai megsértése esetén jogorvoslati lehetőségért – amennyiben </w:t>
      </w:r>
      <w:r w:rsidRPr="006D78CD">
        <w:rPr>
          <w:color w:val="auto"/>
        </w:rPr>
        <w:t xml:space="preserve">az Adatkezelő az Ön jelzése ellenére sem szünteti meg jogsértő magatartását – a </w:t>
      </w:r>
      <w:hyperlink r:id="rId9">
        <w:r w:rsidRPr="006D78CD">
          <w:rPr>
            <w:rStyle w:val="Internet-hivatkozs"/>
            <w:color w:val="auto"/>
            <w:u w:val="none"/>
          </w:rPr>
          <w:t>Nemzeti Adatvédelmi és Információszabadság Hatósághoz</w:t>
        </w:r>
      </w:hyperlink>
      <w:r w:rsidRPr="006D78CD">
        <w:rPr>
          <w:color w:val="auto"/>
        </w:rPr>
        <w:t xml:space="preserve"> fordulhat, alábbi elérhetőségein:</w:t>
      </w:r>
    </w:p>
    <w:tbl>
      <w:tblPr>
        <w:tblStyle w:val="Rcsostblzat"/>
        <w:tblW w:w="9074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488"/>
        <w:gridCol w:w="6586"/>
      </w:tblGrid>
      <w:tr w:rsidR="00036132" w14:paraId="054E15A8" w14:textId="77777777">
        <w:tc>
          <w:tcPr>
            <w:tcW w:w="2488" w:type="dxa"/>
            <w:shd w:val="clear" w:color="auto" w:fill="auto"/>
          </w:tcPr>
          <w:p w14:paraId="5A3E9809" w14:textId="77777777" w:rsidR="00036132" w:rsidRDefault="009F0A8C">
            <w:pPr>
              <w:pStyle w:val="Nincstrkz"/>
            </w:pPr>
            <w:r>
              <w:t>Hivatalos név:</w:t>
            </w:r>
          </w:p>
        </w:tc>
        <w:tc>
          <w:tcPr>
            <w:tcW w:w="6585" w:type="dxa"/>
            <w:shd w:val="clear" w:color="auto" w:fill="auto"/>
          </w:tcPr>
          <w:p w14:paraId="2E5B72C1" w14:textId="77777777" w:rsidR="00036132" w:rsidRDefault="009F0A8C">
            <w:pPr>
              <w:pStyle w:val="Nincstrkz"/>
            </w:pPr>
            <w:r>
              <w:t>Nemzeti Adatvédelmi és Információszabadság Hatóság (NAIH)</w:t>
            </w:r>
          </w:p>
        </w:tc>
      </w:tr>
      <w:tr w:rsidR="00036132" w14:paraId="76A4D431" w14:textId="77777777">
        <w:tc>
          <w:tcPr>
            <w:tcW w:w="2488" w:type="dxa"/>
            <w:shd w:val="clear" w:color="auto" w:fill="auto"/>
          </w:tcPr>
          <w:p w14:paraId="1FA182B5" w14:textId="77777777" w:rsidR="00036132" w:rsidRDefault="009F0A8C">
            <w:pPr>
              <w:pStyle w:val="Nincstrkz"/>
            </w:pPr>
            <w:r>
              <w:t xml:space="preserve">Postai cím: </w:t>
            </w:r>
          </w:p>
        </w:tc>
        <w:tc>
          <w:tcPr>
            <w:tcW w:w="6585" w:type="dxa"/>
            <w:shd w:val="clear" w:color="auto" w:fill="auto"/>
          </w:tcPr>
          <w:p w14:paraId="122027D5" w14:textId="77777777" w:rsidR="00036132" w:rsidRDefault="009F0A8C">
            <w:pPr>
              <w:pStyle w:val="Nincstrkz"/>
            </w:pPr>
            <w:r>
              <w:t>1125 Budapest, Szilágyi Erzsébet fasor 22/c.</w:t>
            </w:r>
          </w:p>
        </w:tc>
      </w:tr>
      <w:tr w:rsidR="00036132" w14:paraId="4FBC80DC" w14:textId="77777777">
        <w:tc>
          <w:tcPr>
            <w:tcW w:w="2488" w:type="dxa"/>
            <w:shd w:val="clear" w:color="auto" w:fill="auto"/>
          </w:tcPr>
          <w:p w14:paraId="2C6D5663" w14:textId="77777777" w:rsidR="00036132" w:rsidRDefault="009F0A8C">
            <w:pPr>
              <w:pStyle w:val="Nincstrkz"/>
            </w:pPr>
            <w:r>
              <w:t>Telefonszám:</w:t>
            </w:r>
          </w:p>
        </w:tc>
        <w:tc>
          <w:tcPr>
            <w:tcW w:w="6585" w:type="dxa"/>
            <w:shd w:val="clear" w:color="auto" w:fill="auto"/>
          </w:tcPr>
          <w:p w14:paraId="7997CDBB" w14:textId="77777777" w:rsidR="00036132" w:rsidRDefault="009F0A8C">
            <w:pPr>
              <w:pStyle w:val="Nincstrkz"/>
            </w:pPr>
            <w:r>
              <w:t xml:space="preserve"> +3613911400 </w:t>
            </w:r>
          </w:p>
        </w:tc>
      </w:tr>
      <w:tr w:rsidR="00036132" w14:paraId="3E7017BB" w14:textId="77777777">
        <w:tc>
          <w:tcPr>
            <w:tcW w:w="2488" w:type="dxa"/>
            <w:shd w:val="clear" w:color="auto" w:fill="auto"/>
          </w:tcPr>
          <w:p w14:paraId="0DA85091" w14:textId="77777777" w:rsidR="00036132" w:rsidRDefault="009F0A8C">
            <w:pPr>
              <w:pStyle w:val="Nincstrkz"/>
            </w:pPr>
            <w:r>
              <w:t xml:space="preserve">Email: </w:t>
            </w:r>
          </w:p>
        </w:tc>
        <w:tc>
          <w:tcPr>
            <w:tcW w:w="6585" w:type="dxa"/>
            <w:shd w:val="clear" w:color="auto" w:fill="auto"/>
          </w:tcPr>
          <w:p w14:paraId="0D277996" w14:textId="77777777" w:rsidR="00036132" w:rsidRDefault="005D1979">
            <w:pPr>
              <w:pStyle w:val="Nincstrkz"/>
            </w:pPr>
            <w:hyperlink r:id="rId10">
              <w:r w:rsidR="009F0A8C">
                <w:rPr>
                  <w:rStyle w:val="Internet-hivatkozs"/>
                </w:rPr>
                <w:t>ugyfelszolgalat@naih.hu</w:t>
              </w:r>
            </w:hyperlink>
          </w:p>
        </w:tc>
      </w:tr>
      <w:tr w:rsidR="00036132" w14:paraId="2D60AC1B" w14:textId="77777777">
        <w:tc>
          <w:tcPr>
            <w:tcW w:w="2488" w:type="dxa"/>
            <w:shd w:val="clear" w:color="auto" w:fill="auto"/>
          </w:tcPr>
          <w:p w14:paraId="6D4B2929" w14:textId="77777777" w:rsidR="00036132" w:rsidRDefault="009F0A8C">
            <w:pPr>
              <w:pStyle w:val="Nincstrkz"/>
            </w:pPr>
            <w:r>
              <w:t>Weboldal:</w:t>
            </w:r>
          </w:p>
        </w:tc>
        <w:tc>
          <w:tcPr>
            <w:tcW w:w="6585" w:type="dxa"/>
            <w:shd w:val="clear" w:color="auto" w:fill="auto"/>
          </w:tcPr>
          <w:p w14:paraId="77770DFD" w14:textId="77777777" w:rsidR="00036132" w:rsidRDefault="005D1979">
            <w:pPr>
              <w:pStyle w:val="Nincstrkz"/>
            </w:pPr>
            <w:hyperlink r:id="rId11">
              <w:r w:rsidR="009F0A8C">
                <w:rPr>
                  <w:rStyle w:val="Internet-hivatkozs"/>
                </w:rPr>
                <w:t>www.naih.hu</w:t>
              </w:r>
            </w:hyperlink>
          </w:p>
        </w:tc>
      </w:tr>
    </w:tbl>
    <w:p w14:paraId="70B751C3" w14:textId="199A076A" w:rsidR="00036132" w:rsidRDefault="00FF05A0">
      <w:pPr>
        <w:pStyle w:val="Cmsor3"/>
      </w:pPr>
      <w:r>
        <w:t>Pályázatok benyújtásával kapcsolatos</w:t>
      </w:r>
      <w:r w:rsidR="009F0A8C">
        <w:t xml:space="preserve"> személyes adatok kezelése</w:t>
      </w:r>
    </w:p>
    <w:p w14:paraId="2CE9627C" w14:textId="74FF0230" w:rsidR="00FF05A0" w:rsidRDefault="00FF05A0" w:rsidP="00E01838">
      <w:pPr>
        <w:pStyle w:val="Standard"/>
        <w:jc w:val="both"/>
      </w:pPr>
      <w:r w:rsidRPr="00FF05A0">
        <w:t xml:space="preserve">A pályázati ajánlatot írásban a pályázati felhíváshoz mellékelt formanyomtatványon </w:t>
      </w:r>
      <w:r w:rsidR="00E01838">
        <w:t>nyújtja be a pályázó, mint érintett</w:t>
      </w:r>
      <w:r>
        <w:t xml:space="preserve">. A formanyomtatványon </w:t>
      </w:r>
      <w:r w:rsidR="00E01838">
        <w:t xml:space="preserve">az érintett pályázati kiírásban szereplő személyes adatainak megadása szükséges. </w:t>
      </w:r>
    </w:p>
    <w:p w14:paraId="4B641ADA" w14:textId="77777777" w:rsidR="008652C7" w:rsidRDefault="008652C7" w:rsidP="00E01838">
      <w:pPr>
        <w:pStyle w:val="Standard"/>
        <w:jc w:val="both"/>
      </w:pPr>
    </w:p>
    <w:p w14:paraId="5A66E786" w14:textId="77777777" w:rsidR="008652C7" w:rsidRPr="00FF05A0" w:rsidRDefault="008652C7" w:rsidP="00E01838">
      <w:pPr>
        <w:pStyle w:val="Standard"/>
        <w:jc w:val="both"/>
      </w:pPr>
    </w:p>
    <w:p w14:paraId="43C88A65" w14:textId="6D09A5E9" w:rsidR="00036132" w:rsidRDefault="009F0A8C">
      <w:pPr>
        <w:spacing w:beforeAutospacing="1" w:afterAutospacing="1" w:line="240" w:lineRule="auto"/>
        <w:jc w:val="left"/>
        <w:rPr>
          <w:u w:val="single"/>
        </w:rPr>
      </w:pPr>
      <w:r w:rsidRPr="00E01838">
        <w:rPr>
          <w:u w:val="single"/>
        </w:rPr>
        <w:lastRenderedPageBreak/>
        <w:t>Az adatkezelés célja</w:t>
      </w:r>
      <w:r w:rsidR="00E01838" w:rsidRPr="00E01838">
        <w:rPr>
          <w:u w:val="single"/>
        </w:rPr>
        <w:t>, érintettek köre</w:t>
      </w:r>
    </w:p>
    <w:p w14:paraId="0F1D8835" w14:textId="47A255B8" w:rsidR="00E01838" w:rsidRPr="00E01838" w:rsidRDefault="00E01838" w:rsidP="00CF6F66">
      <w:pPr>
        <w:spacing w:beforeAutospacing="1" w:afterAutospacing="1" w:line="240" w:lineRule="auto"/>
      </w:pPr>
      <w:r w:rsidRPr="00E01838">
        <w:t xml:space="preserve">A pályázati ajánlatot benyújtó </w:t>
      </w:r>
      <w:r>
        <w:t xml:space="preserve">természetes </w:t>
      </w:r>
      <w:r w:rsidRPr="00E01838">
        <w:t>személy</w:t>
      </w:r>
      <w:r w:rsidR="00B641E9">
        <w:t xml:space="preserve"> vagy jogi személy</w:t>
      </w:r>
      <w:r w:rsidRPr="00E01838">
        <w:t>, mint érintett nyilvántartása, a pályázati ajánlat benyújtásának dokumentálása.</w:t>
      </w:r>
    </w:p>
    <w:p w14:paraId="7F721589" w14:textId="2331489F" w:rsidR="00036132" w:rsidRDefault="009F0A8C">
      <w:pPr>
        <w:rPr>
          <w:u w:val="single"/>
        </w:rPr>
      </w:pPr>
      <w:r w:rsidRPr="009503A0">
        <w:rPr>
          <w:u w:val="single"/>
        </w:rPr>
        <w:t>Az adatkezelés jogalapja</w:t>
      </w:r>
    </w:p>
    <w:p w14:paraId="56B12899" w14:textId="6FA547B8" w:rsidR="00036132" w:rsidRDefault="009503A0">
      <w:r>
        <w:t>Az</w:t>
      </w:r>
      <w:r w:rsidR="009F0A8C">
        <w:t xml:space="preserve"> adatkezelés az EU általános adatvédelmi rendelete (GDPR) és az információs önrendelkezési jogról és információszabadságról szóló 2011. évi CXII. törvény (Infotv.) alapján</w:t>
      </w:r>
      <w:r>
        <w:t xml:space="preserve"> önkéntes hozzájáruláson, valamint a nemzeti vagyonról szóló 2011. évi CXCVI. törvény hatályos rendelkezései alapján kezeli.</w:t>
      </w:r>
    </w:p>
    <w:p w14:paraId="656F4AEC" w14:textId="708346A3" w:rsidR="00036132" w:rsidRDefault="009F0A8C">
      <w:pPr>
        <w:spacing w:beforeAutospacing="1" w:afterAutospacing="1" w:line="240" w:lineRule="auto"/>
        <w:jc w:val="left"/>
        <w:rPr>
          <w:u w:val="single"/>
        </w:rPr>
      </w:pPr>
      <w:bookmarkStart w:id="0" w:name="_Hlk30732912"/>
      <w:r w:rsidRPr="009503A0">
        <w:rPr>
          <w:u w:val="single"/>
        </w:rPr>
        <w:t>A kezelt adatok köre</w:t>
      </w:r>
    </w:p>
    <w:p w14:paraId="7739BC52" w14:textId="39BF5567" w:rsidR="009503A0" w:rsidRPr="009503A0" w:rsidRDefault="009503A0" w:rsidP="009503A0">
      <w:pPr>
        <w:spacing w:after="0" w:line="240" w:lineRule="auto"/>
        <w:jc w:val="left"/>
      </w:pPr>
      <w:r w:rsidRPr="009503A0">
        <w:t>A pályázati ajánlatot benyújtó természetes személy</w:t>
      </w:r>
      <w:r w:rsidR="00B641E9">
        <w:t xml:space="preserve"> vagy jogi személy</w:t>
      </w:r>
      <w:r w:rsidRPr="009503A0">
        <w:t>:</w:t>
      </w:r>
    </w:p>
    <w:p w14:paraId="491E7F56" w14:textId="236935D6" w:rsidR="009503A0" w:rsidRPr="009503A0" w:rsidRDefault="009503A0" w:rsidP="009503A0">
      <w:pPr>
        <w:pStyle w:val="Listaszerbekezds"/>
        <w:numPr>
          <w:ilvl w:val="0"/>
          <w:numId w:val="3"/>
        </w:numPr>
        <w:spacing w:after="0" w:line="240" w:lineRule="auto"/>
        <w:jc w:val="left"/>
      </w:pPr>
      <w:r w:rsidRPr="009503A0">
        <w:t>neve</w:t>
      </w:r>
    </w:p>
    <w:p w14:paraId="16432863" w14:textId="1A310430" w:rsidR="009503A0" w:rsidRPr="009503A0" w:rsidRDefault="009503A0" w:rsidP="009503A0">
      <w:pPr>
        <w:pStyle w:val="Listaszerbekezds"/>
        <w:numPr>
          <w:ilvl w:val="0"/>
          <w:numId w:val="3"/>
        </w:numPr>
        <w:spacing w:after="0" w:line="240" w:lineRule="auto"/>
        <w:jc w:val="left"/>
      </w:pPr>
      <w:r w:rsidRPr="009503A0">
        <w:t>címe</w:t>
      </w:r>
    </w:p>
    <w:p w14:paraId="24A2D18F" w14:textId="38CCE0B6" w:rsidR="009503A0" w:rsidRDefault="009503A0" w:rsidP="009503A0">
      <w:pPr>
        <w:pStyle w:val="Listaszerbekezds"/>
        <w:numPr>
          <w:ilvl w:val="0"/>
          <w:numId w:val="3"/>
        </w:numPr>
        <w:spacing w:after="0" w:line="240" w:lineRule="auto"/>
        <w:jc w:val="left"/>
      </w:pPr>
      <w:r w:rsidRPr="009503A0">
        <w:t>adószáma</w:t>
      </w:r>
      <w:r w:rsidR="008652C7">
        <w:t>/adóazonosító jele</w:t>
      </w:r>
    </w:p>
    <w:bookmarkEnd w:id="0"/>
    <w:p w14:paraId="4C808F3F" w14:textId="77777777" w:rsidR="009503A0" w:rsidRDefault="009503A0" w:rsidP="009503A0">
      <w:pPr>
        <w:pStyle w:val="Listaszerbekezds"/>
        <w:spacing w:after="0" w:line="240" w:lineRule="auto"/>
        <w:jc w:val="left"/>
      </w:pPr>
    </w:p>
    <w:p w14:paraId="799A3BAA" w14:textId="77777777" w:rsidR="00036132" w:rsidRPr="00B641E9" w:rsidRDefault="009F0A8C">
      <w:r w:rsidRPr="00B641E9">
        <w:rPr>
          <w:rFonts w:cs="Times New Roman"/>
          <w:u w:val="single"/>
        </w:rPr>
        <w:t>Az adatkezelés időtartama</w:t>
      </w:r>
    </w:p>
    <w:p w14:paraId="2CEFD33B" w14:textId="269E0998" w:rsidR="00036132" w:rsidRDefault="009503A0">
      <w:pPr>
        <w:spacing w:after="0" w:line="240" w:lineRule="auto"/>
      </w:pPr>
      <w:r w:rsidRPr="00B641E9">
        <w:t>A pályázatok benyújtásától, illetve a benyújtott pályázatok elbírálását követő</w:t>
      </w:r>
      <w:r w:rsidR="008652C7">
        <w:t xml:space="preserve">en </w:t>
      </w:r>
      <w:r w:rsidR="008652C7">
        <w:rPr>
          <w:color w:val="auto"/>
        </w:rPr>
        <w:t>a 78/2012. (XII.28.) BM rendelet szerint</w:t>
      </w:r>
      <w:r w:rsidRPr="00B641E9">
        <w:t xml:space="preserve">. A nyertes pályázó adatai </w:t>
      </w:r>
      <w:r w:rsidR="0059241C">
        <w:rPr>
          <w:color w:val="auto"/>
        </w:rPr>
        <w:t>a 78/2012. (XII.28.) BM rendelet szerint</w:t>
      </w:r>
      <w:r w:rsidRPr="00B641E9">
        <w:t xml:space="preserve"> kerülnek megőrzésre.</w:t>
      </w:r>
    </w:p>
    <w:p w14:paraId="0F9560E1" w14:textId="77777777" w:rsidR="009503A0" w:rsidRDefault="009503A0">
      <w:pPr>
        <w:spacing w:after="0" w:line="240" w:lineRule="auto"/>
      </w:pPr>
    </w:p>
    <w:p w14:paraId="02D9E772" w14:textId="77777777" w:rsidR="00E404F1" w:rsidRDefault="00E404F1" w:rsidP="00E404F1">
      <w:r>
        <w:rPr>
          <w:rFonts w:cs="Times New Roman"/>
          <w:u w:val="single"/>
        </w:rPr>
        <w:t>Jogérvényesítés</w:t>
      </w:r>
    </w:p>
    <w:p w14:paraId="7C90BFF3" w14:textId="77777777" w:rsidR="00E404F1" w:rsidRDefault="00E404F1" w:rsidP="00E404F1">
      <w:r>
        <w:rPr>
          <w:rFonts w:cs="Times New Roman"/>
        </w:rPr>
        <w:t>Adatai kezeléséről bármikor kérhet tájékoztatást az adatkezelő fenti elérhetőségein.</w:t>
      </w:r>
    </w:p>
    <w:p w14:paraId="5820CEAE" w14:textId="77777777" w:rsidR="00E404F1" w:rsidRDefault="00E404F1" w:rsidP="00E404F1">
      <w:r>
        <w:rPr>
          <w:rFonts w:cs="Times New Roman"/>
        </w:rPr>
        <w:t>Szintén bármikor kérheti adatai helyesbítését, amennyiben azt tapasztalja, hogy például hibásan adta meg vagy tévesen, illetve hiányosan kerültek azok rögzítésre.</w:t>
      </w:r>
    </w:p>
    <w:p w14:paraId="7DA5CE49" w14:textId="5CE7C7FF" w:rsidR="00E404F1" w:rsidRDefault="00E404F1" w:rsidP="00E404F1">
      <w:pPr>
        <w:rPr>
          <w:rFonts w:cs="Times New Roman"/>
        </w:rPr>
      </w:pPr>
      <w:r>
        <w:rPr>
          <w:rFonts w:cs="Times New Roman"/>
        </w:rPr>
        <w:t>Adatai törlését is kérheti, s ha annak nincs jogszabályi akadálya, akkor kérésének haladéktalanul eleget tesz (ellenkező esetben pedig tájékoztatja a törlés megtagadásának indokáról) az adatkezelő.</w:t>
      </w:r>
    </w:p>
    <w:p w14:paraId="5581A846" w14:textId="70EF6540" w:rsidR="005B7213" w:rsidRDefault="00FF05A0" w:rsidP="005B7213">
      <w:pPr>
        <w:pStyle w:val="Cmsor3"/>
      </w:pPr>
      <w:r>
        <w:t>Pályázatok elbírálásával</w:t>
      </w:r>
      <w:r w:rsidR="005B7213">
        <w:t xml:space="preserve"> </w:t>
      </w:r>
      <w:r>
        <w:t xml:space="preserve">kapcsolatos </w:t>
      </w:r>
      <w:r w:rsidR="005B7213">
        <w:t>személyes adatok kezelése</w:t>
      </w:r>
    </w:p>
    <w:p w14:paraId="6A21773E" w14:textId="7C9FEAEB" w:rsidR="005B7213" w:rsidRDefault="005B7213" w:rsidP="005B7213">
      <w:pPr>
        <w:spacing w:beforeAutospacing="1" w:afterAutospacing="1" w:line="240" w:lineRule="auto"/>
        <w:jc w:val="left"/>
        <w:rPr>
          <w:u w:val="single"/>
        </w:rPr>
      </w:pPr>
      <w:r w:rsidRPr="00E533A3">
        <w:rPr>
          <w:u w:val="single"/>
        </w:rPr>
        <w:t>Az adatkezelés célja</w:t>
      </w:r>
    </w:p>
    <w:p w14:paraId="1E042425" w14:textId="2FB65D11" w:rsidR="00E533A3" w:rsidRPr="00E533A3" w:rsidRDefault="00E533A3" w:rsidP="00E404F1">
      <w:pPr>
        <w:spacing w:beforeAutospacing="1" w:afterAutospacing="1" w:line="240" w:lineRule="auto"/>
      </w:pPr>
      <w:r w:rsidRPr="00E533A3">
        <w:t xml:space="preserve">A benyújtott pályázati ajánlatok </w:t>
      </w:r>
      <w:r>
        <w:t xml:space="preserve">azokat benyújtó természetes </w:t>
      </w:r>
      <w:r w:rsidR="00B641E9">
        <w:t xml:space="preserve">vagy jogi </w:t>
      </w:r>
      <w:r w:rsidRPr="00E533A3">
        <w:t>személyhez kötése, a benyújtott pályázatok elbírálása.</w:t>
      </w:r>
    </w:p>
    <w:p w14:paraId="20E8825B" w14:textId="77777777" w:rsidR="005B7213" w:rsidRDefault="005B7213" w:rsidP="005B7213">
      <w:r w:rsidRPr="00E533A3">
        <w:rPr>
          <w:u w:val="single"/>
        </w:rPr>
        <w:t>Az adatkezelés jogalapja</w:t>
      </w:r>
    </w:p>
    <w:p w14:paraId="12DDA811" w14:textId="1DC29FB1" w:rsidR="005B7213" w:rsidRDefault="005B7213" w:rsidP="005B7213">
      <w:r>
        <w:t>Önkéntes hozzájáruláson alapul az adatkezelés az EU általános adatvédelmi rendelete (GDPR) és az információs önrendelkezési jogról és információszabadságról szóló 2011. évi CXII. törvény (Infotv.) alapján.</w:t>
      </w:r>
    </w:p>
    <w:p w14:paraId="4E75144E" w14:textId="4942C49D" w:rsidR="00E533A3" w:rsidRDefault="00E533A3" w:rsidP="00E533A3">
      <w:pPr>
        <w:pStyle w:val="Cmsor3"/>
        <w:jc w:val="both"/>
        <w:rPr>
          <w:b w:val="0"/>
        </w:rPr>
      </w:pPr>
      <w:r w:rsidRPr="00E533A3">
        <w:rPr>
          <w:b w:val="0"/>
        </w:rPr>
        <w:t>A benyújtott pályázatok elbírálása nyilvános képviselő- testületi ülésen történik, melyet a pályázatot benyújtók a pályázatuk benyújtásával elfogadnak és vállalnak</w:t>
      </w:r>
      <w:r>
        <w:rPr>
          <w:b w:val="0"/>
        </w:rPr>
        <w:t>. Az a</w:t>
      </w:r>
      <w:r w:rsidRPr="00E533A3">
        <w:rPr>
          <w:b w:val="0"/>
        </w:rPr>
        <w:t xml:space="preserve">datkezelő a pályázatot benyújtók, mint érintettek személyes adatait a pályázatuk nyilvános testületi ülésen történő elbírálásával kapcsolatban önkéntes hozzájárulásuk alapján kezeli. Az önkéntes hozzájárulást az érintettek a pályázat benyújtásával, ráutaló magatartással adják meg. </w:t>
      </w:r>
    </w:p>
    <w:p w14:paraId="7F469BBC" w14:textId="77777777" w:rsidR="0059241C" w:rsidRDefault="0059241C" w:rsidP="00E533A3">
      <w:pPr>
        <w:pStyle w:val="Cmsor3"/>
        <w:jc w:val="both"/>
        <w:rPr>
          <w:b w:val="0"/>
        </w:rPr>
      </w:pPr>
    </w:p>
    <w:p w14:paraId="66418774" w14:textId="77777777" w:rsidR="00E533A3" w:rsidRPr="00E533A3" w:rsidRDefault="00E533A3" w:rsidP="00E533A3">
      <w:pPr>
        <w:spacing w:beforeAutospacing="1" w:afterAutospacing="1" w:line="240" w:lineRule="auto"/>
        <w:jc w:val="left"/>
        <w:rPr>
          <w:u w:val="single"/>
        </w:rPr>
      </w:pPr>
      <w:bookmarkStart w:id="1" w:name="_GoBack"/>
      <w:bookmarkEnd w:id="1"/>
      <w:r w:rsidRPr="00E533A3">
        <w:rPr>
          <w:u w:val="single"/>
        </w:rPr>
        <w:lastRenderedPageBreak/>
        <w:t>A kezelt adatok köre</w:t>
      </w:r>
    </w:p>
    <w:p w14:paraId="7AF64D6C" w14:textId="77777777" w:rsidR="00E533A3" w:rsidRPr="00E533A3" w:rsidRDefault="00E533A3" w:rsidP="00E533A3">
      <w:pPr>
        <w:spacing w:after="0" w:line="240" w:lineRule="auto"/>
        <w:jc w:val="left"/>
      </w:pPr>
      <w:r w:rsidRPr="00E533A3">
        <w:t>A pályázati ajánlatot benyújtó természetes személy:</w:t>
      </w:r>
    </w:p>
    <w:p w14:paraId="560511BB" w14:textId="77777777" w:rsidR="00E533A3" w:rsidRPr="00E533A3" w:rsidRDefault="00E533A3" w:rsidP="00E533A3">
      <w:pPr>
        <w:numPr>
          <w:ilvl w:val="0"/>
          <w:numId w:val="3"/>
        </w:numPr>
        <w:spacing w:after="0" w:line="240" w:lineRule="auto"/>
        <w:contextualSpacing/>
        <w:jc w:val="left"/>
      </w:pPr>
      <w:r w:rsidRPr="00E533A3">
        <w:t>neve</w:t>
      </w:r>
    </w:p>
    <w:p w14:paraId="1B86298C" w14:textId="77777777" w:rsidR="00E533A3" w:rsidRPr="00E533A3" w:rsidRDefault="00E533A3" w:rsidP="00E533A3">
      <w:pPr>
        <w:numPr>
          <w:ilvl w:val="0"/>
          <w:numId w:val="3"/>
        </w:numPr>
        <w:spacing w:after="0" w:line="240" w:lineRule="auto"/>
        <w:contextualSpacing/>
        <w:jc w:val="left"/>
      </w:pPr>
      <w:r w:rsidRPr="00E533A3">
        <w:t>címe</w:t>
      </w:r>
    </w:p>
    <w:p w14:paraId="04F4A7F2" w14:textId="26D58893" w:rsidR="00E533A3" w:rsidRDefault="00E533A3" w:rsidP="00E533A3">
      <w:pPr>
        <w:numPr>
          <w:ilvl w:val="0"/>
          <w:numId w:val="3"/>
        </w:numPr>
        <w:spacing w:after="0" w:line="240" w:lineRule="auto"/>
        <w:contextualSpacing/>
        <w:jc w:val="left"/>
      </w:pPr>
      <w:r w:rsidRPr="00E533A3">
        <w:t>adószáma</w:t>
      </w:r>
      <w:r w:rsidR="008652C7">
        <w:t>/adóazonosító jele</w:t>
      </w:r>
    </w:p>
    <w:p w14:paraId="5B707954" w14:textId="77777777" w:rsidR="00E533A3" w:rsidRPr="00E533A3" w:rsidRDefault="00E533A3" w:rsidP="00E533A3">
      <w:pPr>
        <w:spacing w:after="0" w:line="240" w:lineRule="auto"/>
        <w:ind w:left="720"/>
        <w:contextualSpacing/>
        <w:jc w:val="left"/>
      </w:pPr>
    </w:p>
    <w:p w14:paraId="7F150F1B" w14:textId="68402133" w:rsidR="005B7213" w:rsidRPr="006D78CD" w:rsidRDefault="005B7213" w:rsidP="005B7213">
      <w:pPr>
        <w:rPr>
          <w:color w:val="auto"/>
        </w:rPr>
      </w:pPr>
      <w:r w:rsidRPr="006D78CD">
        <w:rPr>
          <w:rFonts w:cs="Times New Roman"/>
          <w:color w:val="auto"/>
          <w:u w:val="single"/>
        </w:rPr>
        <w:t>Az adatkezelés időtartama</w:t>
      </w:r>
      <w:r w:rsidR="0059241C" w:rsidRPr="0059241C">
        <w:rPr>
          <w:rFonts w:cs="Times New Roman"/>
          <w:color w:val="auto"/>
        </w:rPr>
        <w:t>:</w:t>
      </w:r>
      <w:r w:rsidR="0059241C">
        <w:rPr>
          <w:rFonts w:cs="Times New Roman"/>
          <w:color w:val="auto"/>
        </w:rPr>
        <w:t xml:space="preserve"> </w:t>
      </w:r>
      <w:r w:rsidR="0059241C">
        <w:rPr>
          <w:color w:val="auto"/>
        </w:rPr>
        <w:t>78/2012. (XII.28.) BM rendelet szerint</w:t>
      </w:r>
    </w:p>
    <w:p w14:paraId="3502FDCE" w14:textId="77777777" w:rsidR="00E404F1" w:rsidRDefault="00E404F1" w:rsidP="00E404F1">
      <w:r>
        <w:rPr>
          <w:rFonts w:cs="Times New Roman"/>
          <w:u w:val="single"/>
        </w:rPr>
        <w:t>Jogérvényesítés</w:t>
      </w:r>
    </w:p>
    <w:p w14:paraId="4ECF983C" w14:textId="77777777" w:rsidR="00E404F1" w:rsidRDefault="00E404F1" w:rsidP="00E404F1">
      <w:r>
        <w:rPr>
          <w:rFonts w:cs="Times New Roman"/>
        </w:rPr>
        <w:t>Adatai kezeléséről bármikor kérhet tájékoztatást az adatkezelő fenti elérhetőségein.</w:t>
      </w:r>
    </w:p>
    <w:p w14:paraId="0D100BD1" w14:textId="77777777" w:rsidR="00E404F1" w:rsidRDefault="00E404F1" w:rsidP="00E404F1">
      <w:r>
        <w:rPr>
          <w:rFonts w:cs="Times New Roman"/>
        </w:rPr>
        <w:t>Szintén bármikor kérheti adatai helyesbítését, amennyiben azt tapasztalja, hogy például hibásan adta meg vagy tévesen, illetve hiányosan kerültek azok rögzítésre.</w:t>
      </w:r>
    </w:p>
    <w:p w14:paraId="3BA2187C" w14:textId="5562B1E2" w:rsidR="00E404F1" w:rsidRDefault="00E404F1" w:rsidP="00E404F1">
      <w:pPr>
        <w:rPr>
          <w:rFonts w:cs="Times New Roman"/>
        </w:rPr>
      </w:pPr>
      <w:r>
        <w:rPr>
          <w:rFonts w:cs="Times New Roman"/>
        </w:rPr>
        <w:t xml:space="preserve">Adatai törlését is kérheti, s ha annak nincs jogszabályi akadálya, akkor kérésének haladéktalanul eleget </w:t>
      </w:r>
      <w:r w:rsidR="00B641E9">
        <w:rPr>
          <w:rFonts w:cs="Times New Roman"/>
        </w:rPr>
        <w:t>t</w:t>
      </w:r>
      <w:r>
        <w:rPr>
          <w:rFonts w:cs="Times New Roman"/>
        </w:rPr>
        <w:t>esz (ellenkező esetben pedig tájékoztatja a törlés megtagadásának indokáról) az adatkezelő.</w:t>
      </w:r>
    </w:p>
    <w:p w14:paraId="39D6C521" w14:textId="77777777" w:rsidR="00FF05A0" w:rsidRDefault="00FF05A0" w:rsidP="00FF05A0">
      <w:bookmarkStart w:id="2" w:name="_Hlk30733740"/>
      <w:r>
        <w:rPr>
          <w:rFonts w:cs="Times New Roman"/>
          <w:u w:val="single"/>
        </w:rPr>
        <w:t>Jogérvényesítés</w:t>
      </w:r>
    </w:p>
    <w:p w14:paraId="7F554D63" w14:textId="74E66775" w:rsidR="00FF05A0" w:rsidRDefault="00FF05A0" w:rsidP="00FF05A0">
      <w:r>
        <w:rPr>
          <w:rFonts w:cs="Times New Roman"/>
        </w:rPr>
        <w:t xml:space="preserve">Adatai kezeléséről bármikor kérhet tájékoztatást </w:t>
      </w:r>
      <w:r w:rsidR="00E404F1">
        <w:rPr>
          <w:rFonts w:cs="Times New Roman"/>
        </w:rPr>
        <w:t>az adatkezelő fenti elérhetőségei</w:t>
      </w:r>
      <w:r>
        <w:rPr>
          <w:rFonts w:cs="Times New Roman"/>
        </w:rPr>
        <w:t>n.</w:t>
      </w:r>
    </w:p>
    <w:p w14:paraId="0686DD55" w14:textId="3FACC7FE" w:rsidR="00FF05A0" w:rsidRDefault="00FF05A0" w:rsidP="00FF05A0">
      <w:r>
        <w:rPr>
          <w:rFonts w:cs="Times New Roman"/>
        </w:rPr>
        <w:t xml:space="preserve">Szintén bármikor kérheti adatai helyesbítését, amennyiben azt tapasztalja, hogy például hibásan adta meg vagy tévesen, illetve hiányosan </w:t>
      </w:r>
      <w:r w:rsidR="00E404F1">
        <w:rPr>
          <w:rFonts w:cs="Times New Roman"/>
        </w:rPr>
        <w:t>kerültek azok rögzítésre</w:t>
      </w:r>
      <w:r>
        <w:rPr>
          <w:rFonts w:cs="Times New Roman"/>
        </w:rPr>
        <w:t>.</w:t>
      </w:r>
    </w:p>
    <w:p w14:paraId="3C4E7358" w14:textId="6B732C8A" w:rsidR="00FF05A0" w:rsidRDefault="00FF05A0">
      <w:pPr>
        <w:rPr>
          <w:rFonts w:cs="Times New Roman"/>
        </w:rPr>
      </w:pPr>
      <w:r>
        <w:rPr>
          <w:rFonts w:cs="Times New Roman"/>
        </w:rPr>
        <w:t>Adatai törlését is kérheti, s ha annak nincs jogszabályi akadálya, akkor kéréséne</w:t>
      </w:r>
      <w:r w:rsidR="00E404F1">
        <w:rPr>
          <w:rFonts w:cs="Times New Roman"/>
        </w:rPr>
        <w:t>k haladéktalanul eleget tesz</w:t>
      </w:r>
      <w:r>
        <w:rPr>
          <w:rFonts w:cs="Times New Roman"/>
        </w:rPr>
        <w:t>(ellen</w:t>
      </w:r>
      <w:r w:rsidR="00E404F1">
        <w:rPr>
          <w:rFonts w:cs="Times New Roman"/>
        </w:rPr>
        <w:t>kező esetben pedig tájékoztatja</w:t>
      </w:r>
      <w:r>
        <w:rPr>
          <w:rFonts w:cs="Times New Roman"/>
        </w:rPr>
        <w:t xml:space="preserve"> a törlés megtagadásának indokáról)</w:t>
      </w:r>
      <w:r w:rsidR="00E404F1">
        <w:rPr>
          <w:rFonts w:cs="Times New Roman"/>
        </w:rPr>
        <w:t xml:space="preserve"> az adatkezelő</w:t>
      </w:r>
      <w:r>
        <w:rPr>
          <w:rFonts w:cs="Times New Roman"/>
        </w:rPr>
        <w:t>.</w:t>
      </w:r>
    </w:p>
    <w:bookmarkEnd w:id="2"/>
    <w:p w14:paraId="7575F494" w14:textId="77777777" w:rsidR="00036132" w:rsidRDefault="009F0A8C">
      <w:pPr>
        <w:pStyle w:val="Cmsor3"/>
      </w:pPr>
      <w:r>
        <w:t>Az adatkezelés biztonsága</w:t>
      </w:r>
    </w:p>
    <w:p w14:paraId="4934CBD3" w14:textId="59D17EFE" w:rsidR="00036132" w:rsidRDefault="009F0A8C">
      <w:r>
        <w:t xml:space="preserve">Az </w:t>
      </w:r>
      <w:r w:rsidR="00E404F1">
        <w:t>adatkezelő az általa</w:t>
      </w:r>
      <w:r>
        <w:t xml:space="preserve"> kezelt személyes adat</w:t>
      </w:r>
      <w:r w:rsidR="00E404F1">
        <w:t>ok biztonsága érekében megtesz</w:t>
      </w:r>
      <w:r>
        <w:t xml:space="preserve"> minden olyan technikai és szervezési intézkedést, amely szükséges ahhoz, hogy az adatok védettek legyenek a véletlen törlés (megsemmisülés), a jogosulatlan felhasználás vagy módosítás ellen.</w:t>
      </w:r>
    </w:p>
    <w:p w14:paraId="097C3373" w14:textId="77777777" w:rsidR="00036132" w:rsidRDefault="009F0A8C">
      <w:pPr>
        <w:pStyle w:val="Cmsor3"/>
      </w:pPr>
      <w:r>
        <w:t>Az adatok továbbítása</w:t>
      </w:r>
    </w:p>
    <w:p w14:paraId="1A4D7A4D" w14:textId="3CC4F4B1" w:rsidR="00E404F1" w:rsidRPr="00E404F1" w:rsidRDefault="00E404F1" w:rsidP="00E404F1">
      <w:pPr>
        <w:pStyle w:val="Cmsor3"/>
        <w:jc w:val="both"/>
        <w:rPr>
          <w:rFonts w:cstheme="minorBidi"/>
          <w:b w:val="0"/>
        </w:rPr>
      </w:pPr>
      <w:r>
        <w:rPr>
          <w:rFonts w:cstheme="minorBidi"/>
          <w:b w:val="0"/>
        </w:rPr>
        <w:t>A kezelt személyes adatok azok megismerésére jogosultsággal nem rendelkezők számára nem kerülnek átadásra. Kivételt képezhet ez alól egy esetleges hatósági vizsgálat, amely esetén az eljáró hatóság (pl.: rendőrség, ügyészség, bíróság, stb.) hivatalos megkeresésére a megkeresés céljából szükséges adatokat az adatkezelő köteles átadni. Ehhez az érintett külön hozzájárulása nem szükséges, mivel ez törvényben meghatározott feladata az adatkezelőnek.</w:t>
      </w:r>
    </w:p>
    <w:p w14:paraId="07020D78" w14:textId="34E7D726" w:rsidR="00E533A3" w:rsidRDefault="00E533A3">
      <w:pPr>
        <w:pStyle w:val="Cmsor3"/>
        <w:jc w:val="both"/>
        <w:rPr>
          <w:rFonts w:cstheme="minorBidi"/>
          <w:b w:val="0"/>
        </w:rPr>
      </w:pPr>
      <w:r>
        <w:rPr>
          <w:rFonts w:cstheme="minorBidi"/>
          <w:b w:val="0"/>
        </w:rPr>
        <w:t xml:space="preserve">A benyújtott pályázati ajánlatokat </w:t>
      </w:r>
      <w:r w:rsidR="00E404F1">
        <w:rPr>
          <w:rFonts w:cstheme="minorBidi"/>
          <w:b w:val="0"/>
        </w:rPr>
        <w:t xml:space="preserve">viszont </w:t>
      </w:r>
      <w:r>
        <w:rPr>
          <w:rFonts w:cstheme="minorBidi"/>
          <w:b w:val="0"/>
        </w:rPr>
        <w:t xml:space="preserve">az adatkezelő nyílt </w:t>
      </w:r>
      <w:r w:rsidR="008652C7">
        <w:rPr>
          <w:rFonts w:cstheme="minorBidi"/>
          <w:b w:val="0"/>
        </w:rPr>
        <w:t>bizottsági</w:t>
      </w:r>
      <w:r>
        <w:rPr>
          <w:rFonts w:cstheme="minorBidi"/>
          <w:b w:val="0"/>
        </w:rPr>
        <w:t xml:space="preserve"> ülésen tárgyalja</w:t>
      </w:r>
      <w:r w:rsidR="00E404F1">
        <w:rPr>
          <w:rFonts w:cstheme="minorBidi"/>
          <w:b w:val="0"/>
        </w:rPr>
        <w:t>, melyen bárki részt vehet, így a pályázók fenti személyes adatait megismer</w:t>
      </w:r>
      <w:r w:rsidR="006D78CD">
        <w:rPr>
          <w:rFonts w:cstheme="minorBidi"/>
          <w:b w:val="0"/>
        </w:rPr>
        <w:t>t</w:t>
      </w:r>
      <w:r w:rsidR="00E404F1">
        <w:rPr>
          <w:rFonts w:cstheme="minorBidi"/>
          <w:b w:val="0"/>
        </w:rPr>
        <w:t>eti.</w:t>
      </w:r>
    </w:p>
    <w:p w14:paraId="177BCEB6" w14:textId="77777777" w:rsidR="00036132" w:rsidRDefault="009F0A8C">
      <w:pPr>
        <w:pStyle w:val="Cmsor3"/>
      </w:pPr>
      <w:r>
        <w:t>Az Adatkezelési tájékoztató felülvizsgálata és elérhetősége</w:t>
      </w:r>
    </w:p>
    <w:p w14:paraId="03B5D631" w14:textId="7873E12A" w:rsidR="00036132" w:rsidRDefault="00E404F1">
      <w:r>
        <w:t>Az adatkezelő fenntartja</w:t>
      </w:r>
      <w:r w:rsidR="009F0A8C">
        <w:t xml:space="preserve"> a jogot jelen tájékoztató felülvizsgálatára és szükség szerinti módosítására, amely indokolt lehet a vonatkozó jogszabályok </w:t>
      </w:r>
      <w:r>
        <w:t>vagy adatkezelési tevékenysége</w:t>
      </w:r>
      <w:r w:rsidR="009F0A8C">
        <w:t>, az arra alkalmazott technológia megváltozása esetén egyaránt. Amennyiben a módosítás az önkéntes hozzájárulása alapján kezelt személyes adatait is érinti, akkor er</w:t>
      </w:r>
      <w:r>
        <w:t>ről haladéktalanul tájékoztatja az adatkezelő</w:t>
      </w:r>
      <w:r w:rsidR="009F0A8C">
        <w:t>, s személyes adatai to</w:t>
      </w:r>
      <w:r>
        <w:t>vábbi kezelését felfüggeszti</w:t>
      </w:r>
      <w:r w:rsidR="009F0A8C">
        <w:t xml:space="preserve"> mindaddig, amíg ahhoz nem járul hozzá újra.</w:t>
      </w:r>
    </w:p>
    <w:sectPr w:rsidR="00036132"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E810FC" w16cid:durableId="21D4ED51"/>
  <w16cid:commentId w16cid:paraId="58D99FA6" w16cid:durableId="205D601F"/>
  <w16cid:commentId w16cid:paraId="04EB740B" w16cid:durableId="21D4F292"/>
  <w16cid:commentId w16cid:paraId="4EB121F8" w16cid:durableId="21D4E743"/>
  <w16cid:commentId w16cid:paraId="7C7115E9" w16cid:durableId="21D4E742"/>
  <w16cid:commentId w16cid:paraId="19627E4A" w16cid:durableId="21D4E741"/>
  <w16cid:commentId w16cid:paraId="72938D0F" w16cid:durableId="21D4E7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53FBA"/>
    <w:multiLevelType w:val="multilevel"/>
    <w:tmpl w:val="F0349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B54AD8"/>
    <w:multiLevelType w:val="multilevel"/>
    <w:tmpl w:val="F5E0422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3F74200"/>
    <w:multiLevelType w:val="multilevel"/>
    <w:tmpl w:val="8236C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896A91"/>
    <w:multiLevelType w:val="multilevel"/>
    <w:tmpl w:val="FE6E6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A91178"/>
    <w:multiLevelType w:val="multilevel"/>
    <w:tmpl w:val="CCE4F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814162"/>
    <w:multiLevelType w:val="multilevel"/>
    <w:tmpl w:val="0980B612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"/>
      <w:lvlJc w:val="left"/>
      <w:pPr>
        <w:ind w:left="36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32"/>
    <w:rsid w:val="00036132"/>
    <w:rsid w:val="00203420"/>
    <w:rsid w:val="002A5A81"/>
    <w:rsid w:val="0059241C"/>
    <w:rsid w:val="005B7213"/>
    <w:rsid w:val="005D1979"/>
    <w:rsid w:val="006D78CD"/>
    <w:rsid w:val="008652C7"/>
    <w:rsid w:val="009503A0"/>
    <w:rsid w:val="00960843"/>
    <w:rsid w:val="009F0A8C"/>
    <w:rsid w:val="00B641E9"/>
    <w:rsid w:val="00CF6F66"/>
    <w:rsid w:val="00E01838"/>
    <w:rsid w:val="00E404F1"/>
    <w:rsid w:val="00E533A3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FC6B"/>
  <w15:docId w15:val="{71245817-CEE3-451D-8BFA-F92389EA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04F1"/>
    <w:pPr>
      <w:spacing w:after="160" w:line="259" w:lineRule="auto"/>
      <w:jc w:val="both"/>
    </w:pPr>
    <w:rPr>
      <w:rFonts w:ascii="Times New Roman" w:eastAsia="Calibri" w:hAnsi="Times New Roman"/>
      <w:color w:val="00000A"/>
      <w:sz w:val="22"/>
    </w:rPr>
  </w:style>
  <w:style w:type="paragraph" w:styleId="Cmsor1">
    <w:name w:val="heading 1"/>
    <w:basedOn w:val="Norml"/>
    <w:link w:val="Cmsor1Char"/>
    <w:uiPriority w:val="9"/>
    <w:qFormat/>
    <w:rsid w:val="004E280A"/>
    <w:pPr>
      <w:widowControl w:val="0"/>
      <w:numPr>
        <w:numId w:val="1"/>
      </w:numPr>
      <w:shd w:val="clear" w:color="auto" w:fill="FFFFFF"/>
      <w:spacing w:before="360" w:after="360" w:line="360" w:lineRule="atLeast"/>
      <w:ind w:left="357" w:hanging="357"/>
      <w:jc w:val="left"/>
      <w:textAlignment w:val="baseline"/>
      <w:outlineLvl w:val="0"/>
    </w:pPr>
    <w:rPr>
      <w:b/>
    </w:rPr>
  </w:style>
  <w:style w:type="paragraph" w:styleId="Cmsor2">
    <w:name w:val="heading 2"/>
    <w:basedOn w:val="Norml"/>
    <w:link w:val="Cmsor2Char"/>
    <w:uiPriority w:val="9"/>
    <w:unhideWhenUsed/>
    <w:qFormat/>
    <w:rsid w:val="00AB56CD"/>
    <w:pPr>
      <w:widowControl w:val="0"/>
      <w:numPr>
        <w:ilvl w:val="1"/>
        <w:numId w:val="1"/>
      </w:numPr>
      <w:shd w:val="clear" w:color="auto" w:fill="FFFFFF"/>
      <w:tabs>
        <w:tab w:val="left" w:pos="8051"/>
      </w:tabs>
      <w:spacing w:before="360" w:after="360" w:line="360" w:lineRule="atLeast"/>
      <w:ind w:left="357" w:hanging="357"/>
      <w:jc w:val="left"/>
      <w:textAlignment w:val="baseline"/>
      <w:outlineLvl w:val="1"/>
    </w:pPr>
    <w:rPr>
      <w:rFonts w:asciiTheme="minorHAnsi" w:hAnsiTheme="minorHAnsi"/>
      <w:b/>
    </w:rPr>
  </w:style>
  <w:style w:type="paragraph" w:styleId="Cmsor3">
    <w:name w:val="heading 3"/>
    <w:basedOn w:val="Norml"/>
    <w:link w:val="Cmsor3Char"/>
    <w:uiPriority w:val="9"/>
    <w:unhideWhenUsed/>
    <w:qFormat/>
    <w:rsid w:val="00CE350D"/>
    <w:pPr>
      <w:spacing w:before="283" w:after="283"/>
      <w:jc w:val="left"/>
      <w:outlineLvl w:val="2"/>
    </w:pPr>
    <w:rPr>
      <w:rFonts w:cs="Times New Roman"/>
      <w:b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EC5A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agybetsChar">
    <w:name w:val="nagybetűs Char"/>
    <w:basedOn w:val="Bekezdsalapbettpusa"/>
    <w:qFormat/>
    <w:rsid w:val="008E7240"/>
    <w:rPr>
      <w:rFonts w:ascii="Times New Roman" w:hAnsi="Times New Roman" w:cs="Times New Roman"/>
      <w:b/>
      <w:caps/>
      <w:sz w:val="24"/>
      <w:szCs w:val="24"/>
      <w:u w:val="single"/>
    </w:rPr>
  </w:style>
  <w:style w:type="character" w:styleId="Kiemels2">
    <w:name w:val="Strong"/>
    <w:basedOn w:val="Bekezdsalapbettpusa"/>
    <w:uiPriority w:val="22"/>
    <w:qFormat/>
    <w:rsid w:val="008B69D7"/>
    <w:rPr>
      <w:rFonts w:ascii="Times New Roman" w:hAnsi="Times New Roman"/>
      <w:b/>
      <w:bCs/>
      <w:sz w:val="28"/>
    </w:rPr>
  </w:style>
  <w:style w:type="character" w:customStyle="1" w:styleId="Hangslyozs">
    <w:name w:val="Hangsúlyozás"/>
    <w:basedOn w:val="Bekezdsalapbettpusa"/>
    <w:uiPriority w:val="20"/>
    <w:qFormat/>
    <w:rsid w:val="0007457F"/>
    <w:rPr>
      <w:i/>
      <w:iCs/>
    </w:rPr>
  </w:style>
  <w:style w:type="character" w:customStyle="1" w:styleId="Internet-hivatkozs">
    <w:name w:val="Internet-hivatkozás"/>
    <w:basedOn w:val="Bekezdsalapbettpusa"/>
    <w:uiPriority w:val="99"/>
    <w:unhideWhenUsed/>
    <w:rsid w:val="002D239F"/>
    <w:rPr>
      <w:color w:val="0563C1" w:themeColor="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qFormat/>
    <w:rsid w:val="00E32BAC"/>
    <w:rPr>
      <w:color w:val="2B579A"/>
      <w:shd w:val="clear" w:color="auto" w:fill="E6E6E6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4E280A"/>
    <w:rPr>
      <w:rFonts w:ascii="Times New Roman" w:hAnsi="Times New Roman"/>
      <w:color w:val="00000A"/>
      <w:sz w:val="22"/>
      <w:shd w:val="clear" w:color="auto" w:fill="FFFFFF"/>
    </w:rPr>
  </w:style>
  <w:style w:type="character" w:customStyle="1" w:styleId="AlcmChar">
    <w:name w:val="Alcím Char"/>
    <w:basedOn w:val="Bekezdsalapbettpusa"/>
    <w:link w:val="Alcm"/>
    <w:uiPriority w:val="11"/>
    <w:qFormat/>
    <w:rsid w:val="00002581"/>
    <w:rPr>
      <w:rFonts w:ascii="Times New Roman" w:eastAsiaTheme="minorEastAsia" w:hAnsi="Times New Roman"/>
      <w:spacing w:val="15"/>
    </w:rPr>
  </w:style>
  <w:style w:type="character" w:customStyle="1" w:styleId="CmChar">
    <w:name w:val="Cím Char"/>
    <w:basedOn w:val="Bekezdsalapbettpusa"/>
    <w:link w:val="Cm"/>
    <w:uiPriority w:val="10"/>
    <w:qFormat/>
    <w:rsid w:val="00002581"/>
    <w:rPr>
      <w:rFonts w:ascii="Times New Roman" w:eastAsia="Times New Roman" w:hAnsi="Times New Roman" w:cs="Times New Roman"/>
      <w:sz w:val="32"/>
      <w:szCs w:val="32"/>
      <w:shd w:val="clear" w:color="auto" w:fill="FFFFFF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002581"/>
    <w:rPr>
      <w:sz w:val="20"/>
      <w:szCs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002581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AB56CD"/>
    <w:rPr>
      <w:rFonts w:ascii="Times New Roman" w:eastAsia="Times New Roman" w:hAnsi="Times New Roman" w:cs="Times New Roman"/>
      <w:sz w:val="24"/>
      <w:szCs w:val="24"/>
      <w:shd w:val="clear" w:color="auto" w:fill="FFFFFF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CE350D"/>
    <w:rPr>
      <w:rFonts w:ascii="Times New Roman" w:hAnsi="Times New Roman" w:cs="Times New Roman"/>
      <w:b/>
    </w:rPr>
  </w:style>
  <w:style w:type="character" w:styleId="Finomkiemels">
    <w:name w:val="Subtle Emphasis"/>
    <w:basedOn w:val="Bekezdsalapbettpusa"/>
    <w:uiPriority w:val="19"/>
    <w:qFormat/>
    <w:rsid w:val="00CE350D"/>
    <w:rPr>
      <w:b/>
      <w:i w:val="0"/>
      <w:iCs/>
      <w:color w:val="00000A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EC5A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rshivatkozs">
    <w:name w:val="Intense Reference"/>
    <w:basedOn w:val="Kiemels2"/>
    <w:uiPriority w:val="32"/>
    <w:qFormat/>
    <w:rsid w:val="008E7928"/>
    <w:rPr>
      <w:rFonts w:ascii="Times New Roman" w:hAnsi="Times New Roman"/>
      <w:b/>
      <w:bCs/>
      <w:sz w:val="22"/>
      <w:lang w:eastAsia="hu-H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sz w:val="20"/>
    </w:rPr>
  </w:style>
  <w:style w:type="character" w:customStyle="1" w:styleId="ListLabel180">
    <w:name w:val="ListLabel 180"/>
    <w:qFormat/>
    <w:rPr>
      <w:sz w:val="20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sz w:val="20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sz w:val="20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  <w:rPr>
      <w:sz w:val="20"/>
    </w:rPr>
  </w:style>
  <w:style w:type="character" w:customStyle="1" w:styleId="ListLabel208">
    <w:name w:val="ListLabel 208"/>
    <w:qFormat/>
    <w:rPr>
      <w:sz w:val="20"/>
    </w:rPr>
  </w:style>
  <w:style w:type="character" w:customStyle="1" w:styleId="ListLabel209">
    <w:name w:val="ListLabel 209"/>
    <w:qFormat/>
    <w:rPr>
      <w:sz w:val="20"/>
    </w:rPr>
  </w:style>
  <w:style w:type="character" w:customStyle="1" w:styleId="ListLabel210">
    <w:name w:val="ListLabel 210"/>
    <w:qFormat/>
    <w:rPr>
      <w:sz w:val="20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character" w:customStyle="1" w:styleId="Megltogatottinternet-hivatkozs">
    <w:name w:val="Meglátogatott internet-hivatkozás"/>
    <w:rPr>
      <w:color w:val="800000"/>
      <w:u w:val="single"/>
    </w:rPr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customStyle="1" w:styleId="ListLabel211">
    <w:name w:val="ListLabel 211"/>
    <w:qFormat/>
    <w:rPr>
      <w:rFonts w:cs="Symbol"/>
      <w:sz w:val="20"/>
    </w:rPr>
  </w:style>
  <w:style w:type="character" w:customStyle="1" w:styleId="ListLabel212">
    <w:name w:val="ListLabel 212"/>
    <w:qFormat/>
    <w:rPr>
      <w:rFonts w:cs="Courier New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cs="Wingdings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cs="Wingdings"/>
      <w:sz w:val="20"/>
    </w:rPr>
  </w:style>
  <w:style w:type="character" w:customStyle="1" w:styleId="ListLabel218">
    <w:name w:val="ListLabel 218"/>
    <w:qFormat/>
    <w:rPr>
      <w:rFonts w:cs="Wingdings"/>
      <w:sz w:val="20"/>
    </w:rPr>
  </w:style>
  <w:style w:type="character" w:customStyle="1" w:styleId="ListLabel219">
    <w:name w:val="ListLabel 219"/>
    <w:qFormat/>
    <w:rPr>
      <w:rFonts w:cs="Wingdings"/>
      <w:sz w:val="20"/>
    </w:rPr>
  </w:style>
  <w:style w:type="character" w:customStyle="1" w:styleId="ListLabel220">
    <w:name w:val="ListLabel 220"/>
    <w:qFormat/>
    <w:rPr>
      <w:rFonts w:cs="Symbol"/>
      <w:sz w:val="20"/>
    </w:rPr>
  </w:style>
  <w:style w:type="character" w:customStyle="1" w:styleId="ListLabel221">
    <w:name w:val="ListLabel 221"/>
    <w:qFormat/>
    <w:rPr>
      <w:rFonts w:cs="Courier New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cs="Wingdings"/>
      <w:sz w:val="20"/>
    </w:rPr>
  </w:style>
  <w:style w:type="character" w:customStyle="1" w:styleId="ListLabel224">
    <w:name w:val="ListLabel 224"/>
    <w:qFormat/>
    <w:rPr>
      <w:rFonts w:cs="Wingdings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cs="Wingdings"/>
      <w:sz w:val="20"/>
    </w:rPr>
  </w:style>
  <w:style w:type="character" w:customStyle="1" w:styleId="ListLabel227">
    <w:name w:val="ListLabel 227"/>
    <w:qFormat/>
    <w:rPr>
      <w:rFonts w:cs="Wingdings"/>
      <w:sz w:val="20"/>
    </w:rPr>
  </w:style>
  <w:style w:type="character" w:customStyle="1" w:styleId="ListLabel228">
    <w:name w:val="ListLabel 228"/>
    <w:qFormat/>
    <w:rPr>
      <w:rFonts w:cs="Wingdings"/>
      <w:sz w:val="20"/>
    </w:rPr>
  </w:style>
  <w:style w:type="character" w:customStyle="1" w:styleId="ListLabel229">
    <w:name w:val="ListLabel 229"/>
    <w:qFormat/>
    <w:rPr>
      <w:rFonts w:cs="Symbol"/>
      <w:sz w:val="20"/>
    </w:rPr>
  </w:style>
  <w:style w:type="character" w:customStyle="1" w:styleId="ListLabel230">
    <w:name w:val="ListLabel 230"/>
    <w:qFormat/>
    <w:rPr>
      <w:rFonts w:cs="Courier New"/>
      <w:sz w:val="20"/>
    </w:rPr>
  </w:style>
  <w:style w:type="character" w:customStyle="1" w:styleId="ListLabel231">
    <w:name w:val="ListLabel 231"/>
    <w:qFormat/>
    <w:rPr>
      <w:rFonts w:cs="Wingdings"/>
      <w:sz w:val="20"/>
    </w:rPr>
  </w:style>
  <w:style w:type="character" w:customStyle="1" w:styleId="ListLabel232">
    <w:name w:val="ListLabel 232"/>
    <w:qFormat/>
    <w:rPr>
      <w:rFonts w:cs="Wingdings"/>
      <w:sz w:val="20"/>
    </w:rPr>
  </w:style>
  <w:style w:type="character" w:customStyle="1" w:styleId="ListLabel233">
    <w:name w:val="ListLabel 233"/>
    <w:qFormat/>
    <w:rPr>
      <w:rFonts w:cs="Wingdings"/>
      <w:sz w:val="20"/>
    </w:rPr>
  </w:style>
  <w:style w:type="character" w:customStyle="1" w:styleId="ListLabel234">
    <w:name w:val="ListLabel 234"/>
    <w:qFormat/>
    <w:rPr>
      <w:rFonts w:cs="Wingdings"/>
      <w:sz w:val="20"/>
    </w:rPr>
  </w:style>
  <w:style w:type="character" w:customStyle="1" w:styleId="ListLabel235">
    <w:name w:val="ListLabel 235"/>
    <w:qFormat/>
    <w:rPr>
      <w:rFonts w:cs="Wingdings"/>
      <w:sz w:val="20"/>
    </w:rPr>
  </w:style>
  <w:style w:type="character" w:customStyle="1" w:styleId="ListLabel236">
    <w:name w:val="ListLabel 236"/>
    <w:qFormat/>
    <w:rPr>
      <w:rFonts w:cs="Wingdings"/>
      <w:sz w:val="20"/>
    </w:rPr>
  </w:style>
  <w:style w:type="character" w:customStyle="1" w:styleId="ListLabel237">
    <w:name w:val="ListLabel 237"/>
    <w:qFormat/>
    <w:rPr>
      <w:rFonts w:cs="Wingdings"/>
      <w:sz w:val="20"/>
    </w:rPr>
  </w:style>
  <w:style w:type="character" w:customStyle="1" w:styleId="ListLabel238">
    <w:name w:val="ListLabel 238"/>
    <w:qFormat/>
    <w:rPr>
      <w:rFonts w:cs="Symbol"/>
      <w:sz w:val="20"/>
    </w:rPr>
  </w:style>
  <w:style w:type="character" w:customStyle="1" w:styleId="ListLabel239">
    <w:name w:val="ListLabel 239"/>
    <w:qFormat/>
    <w:rPr>
      <w:rFonts w:cs="Courier New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cs="Wingdings"/>
      <w:sz w:val="20"/>
    </w:rPr>
  </w:style>
  <w:style w:type="character" w:customStyle="1" w:styleId="ListLabel245">
    <w:name w:val="ListLabel 245"/>
    <w:qFormat/>
    <w:rPr>
      <w:rFonts w:cs="Wingdings"/>
      <w:sz w:val="20"/>
    </w:rPr>
  </w:style>
  <w:style w:type="character" w:customStyle="1" w:styleId="ListLabel246">
    <w:name w:val="ListLabel 246"/>
    <w:qFormat/>
    <w:rPr>
      <w:rFonts w:cs="Wingdings"/>
      <w:sz w:val="20"/>
    </w:rPr>
  </w:style>
  <w:style w:type="character" w:customStyle="1" w:styleId="ListLabel247">
    <w:name w:val="ListLabel 247"/>
    <w:qFormat/>
    <w:rPr>
      <w:rFonts w:cs="Symbol"/>
      <w:sz w:val="20"/>
    </w:rPr>
  </w:style>
  <w:style w:type="character" w:customStyle="1" w:styleId="ListLabel248">
    <w:name w:val="ListLabel 248"/>
    <w:qFormat/>
    <w:rPr>
      <w:rFonts w:cs="Courier New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cs="Wingdings"/>
      <w:sz w:val="20"/>
    </w:rPr>
  </w:style>
  <w:style w:type="character" w:customStyle="1" w:styleId="ListLabel255">
    <w:name w:val="ListLabel 255"/>
    <w:qFormat/>
    <w:rPr>
      <w:rFonts w:cs="Wingdings"/>
      <w:sz w:val="20"/>
    </w:rPr>
  </w:style>
  <w:style w:type="character" w:customStyle="1" w:styleId="ListLabel256">
    <w:name w:val="ListLabel 256"/>
    <w:qFormat/>
    <w:rPr>
      <w:rFonts w:cs="Symbol"/>
      <w:sz w:val="20"/>
    </w:rPr>
  </w:style>
  <w:style w:type="character" w:customStyle="1" w:styleId="ListLabel257">
    <w:name w:val="ListLabel 257"/>
    <w:qFormat/>
    <w:rPr>
      <w:rFonts w:cs="Courier New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cs="Wingdings"/>
      <w:sz w:val="20"/>
    </w:rPr>
  </w:style>
  <w:style w:type="character" w:customStyle="1" w:styleId="ListLabel264">
    <w:name w:val="ListLabel 264"/>
    <w:qFormat/>
    <w:rPr>
      <w:rFonts w:cs="Wingdings"/>
      <w:sz w:val="20"/>
    </w:rPr>
  </w:style>
  <w:style w:type="character" w:customStyle="1" w:styleId="ListLabel265">
    <w:name w:val="ListLabel 265"/>
    <w:qFormat/>
    <w:rPr>
      <w:rFonts w:cs="Symbol"/>
      <w:sz w:val="20"/>
    </w:rPr>
  </w:style>
  <w:style w:type="character" w:customStyle="1" w:styleId="ListLabel266">
    <w:name w:val="ListLabel 266"/>
    <w:qFormat/>
    <w:rPr>
      <w:rFonts w:cs="Courier New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Wingdings"/>
      <w:sz w:val="20"/>
    </w:rPr>
  </w:style>
  <w:style w:type="character" w:customStyle="1" w:styleId="ListLabel273">
    <w:name w:val="ListLabel 273"/>
    <w:qFormat/>
    <w:rPr>
      <w:rFonts w:cs="Wingdings"/>
      <w:sz w:val="20"/>
    </w:rPr>
  </w:style>
  <w:style w:type="character" w:customStyle="1" w:styleId="ListLabel274">
    <w:name w:val="ListLabel 274"/>
    <w:qFormat/>
    <w:rPr>
      <w:rFonts w:cs="Symbol"/>
      <w:sz w:val="20"/>
    </w:rPr>
  </w:style>
  <w:style w:type="character" w:customStyle="1" w:styleId="ListLabel275">
    <w:name w:val="ListLabel 275"/>
    <w:qFormat/>
    <w:rPr>
      <w:rFonts w:cs="Courier New"/>
      <w:sz w:val="20"/>
    </w:rPr>
  </w:style>
  <w:style w:type="character" w:customStyle="1" w:styleId="ListLabel276">
    <w:name w:val="ListLabel 276"/>
    <w:qFormat/>
    <w:rPr>
      <w:rFonts w:cs="Wingdings"/>
      <w:sz w:val="20"/>
    </w:rPr>
  </w:style>
  <w:style w:type="character" w:customStyle="1" w:styleId="ListLabel277">
    <w:name w:val="ListLabel 277"/>
    <w:qFormat/>
    <w:rPr>
      <w:rFonts w:cs="Wingdings"/>
      <w:sz w:val="20"/>
    </w:rPr>
  </w:style>
  <w:style w:type="character" w:customStyle="1" w:styleId="ListLabel278">
    <w:name w:val="ListLabel 278"/>
    <w:qFormat/>
    <w:rPr>
      <w:rFonts w:cs="Wingdings"/>
      <w:sz w:val="20"/>
    </w:rPr>
  </w:style>
  <w:style w:type="character" w:customStyle="1" w:styleId="ListLabel279">
    <w:name w:val="ListLabel 279"/>
    <w:qFormat/>
    <w:rPr>
      <w:rFonts w:cs="Wingdings"/>
      <w:sz w:val="20"/>
    </w:rPr>
  </w:style>
  <w:style w:type="character" w:customStyle="1" w:styleId="ListLabel280">
    <w:name w:val="ListLabel 280"/>
    <w:qFormat/>
    <w:rPr>
      <w:rFonts w:cs="Wingdings"/>
      <w:sz w:val="20"/>
    </w:rPr>
  </w:style>
  <w:style w:type="character" w:customStyle="1" w:styleId="ListLabel281">
    <w:name w:val="ListLabel 281"/>
    <w:qFormat/>
    <w:rPr>
      <w:rFonts w:cs="Wingdings"/>
      <w:sz w:val="20"/>
    </w:rPr>
  </w:style>
  <w:style w:type="character" w:customStyle="1" w:styleId="ListLabel282">
    <w:name w:val="ListLabel 282"/>
    <w:qFormat/>
    <w:rPr>
      <w:rFonts w:cs="Wingdings"/>
      <w:sz w:val="20"/>
    </w:rPr>
  </w:style>
  <w:style w:type="character" w:customStyle="1" w:styleId="ListLabel283">
    <w:name w:val="ListLabel 283"/>
    <w:qFormat/>
    <w:rPr>
      <w:rFonts w:cs="Symbol"/>
      <w:sz w:val="20"/>
    </w:rPr>
  </w:style>
  <w:style w:type="character" w:customStyle="1" w:styleId="ListLabel284">
    <w:name w:val="ListLabel 284"/>
    <w:qFormat/>
    <w:rPr>
      <w:rFonts w:cs="Courier New"/>
      <w:sz w:val="20"/>
    </w:rPr>
  </w:style>
  <w:style w:type="character" w:customStyle="1" w:styleId="ListLabel285">
    <w:name w:val="ListLabel 285"/>
    <w:qFormat/>
    <w:rPr>
      <w:rFonts w:cs="Wingdings"/>
      <w:sz w:val="20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Wingdings"/>
      <w:sz w:val="20"/>
    </w:rPr>
  </w:style>
  <w:style w:type="character" w:customStyle="1" w:styleId="ListLabel288">
    <w:name w:val="ListLabel 288"/>
    <w:qFormat/>
    <w:rPr>
      <w:rFonts w:cs="Wingdings"/>
      <w:sz w:val="20"/>
    </w:rPr>
  </w:style>
  <w:style w:type="character" w:customStyle="1" w:styleId="ListLabel289">
    <w:name w:val="ListLabel 289"/>
    <w:qFormat/>
    <w:rPr>
      <w:rFonts w:cs="Wingdings"/>
      <w:sz w:val="20"/>
    </w:rPr>
  </w:style>
  <w:style w:type="character" w:customStyle="1" w:styleId="ListLabel290">
    <w:name w:val="ListLabel 290"/>
    <w:qFormat/>
    <w:rPr>
      <w:rFonts w:cs="Wingdings"/>
      <w:sz w:val="20"/>
    </w:rPr>
  </w:style>
  <w:style w:type="character" w:customStyle="1" w:styleId="ListLabel291">
    <w:name w:val="ListLabel 291"/>
    <w:qFormat/>
    <w:rPr>
      <w:rFonts w:cs="Wingdings"/>
      <w:sz w:val="20"/>
    </w:rPr>
  </w:style>
  <w:style w:type="character" w:customStyle="1" w:styleId="ListLabel292">
    <w:name w:val="ListLabel 292"/>
    <w:qFormat/>
    <w:rPr>
      <w:rFonts w:cs="Symbol"/>
      <w:sz w:val="20"/>
    </w:rPr>
  </w:style>
  <w:style w:type="character" w:customStyle="1" w:styleId="ListLabel293">
    <w:name w:val="ListLabel 293"/>
    <w:qFormat/>
    <w:rPr>
      <w:rFonts w:cs="Courier New"/>
      <w:sz w:val="20"/>
    </w:rPr>
  </w:style>
  <w:style w:type="character" w:customStyle="1" w:styleId="ListLabel294">
    <w:name w:val="ListLabel 294"/>
    <w:qFormat/>
    <w:rPr>
      <w:rFonts w:cs="Wingdings"/>
      <w:sz w:val="20"/>
    </w:rPr>
  </w:style>
  <w:style w:type="character" w:customStyle="1" w:styleId="ListLabel295">
    <w:name w:val="ListLabel 295"/>
    <w:qFormat/>
    <w:rPr>
      <w:rFonts w:cs="Wingdings"/>
      <w:sz w:val="20"/>
    </w:rPr>
  </w:style>
  <w:style w:type="character" w:customStyle="1" w:styleId="ListLabel296">
    <w:name w:val="ListLabel 296"/>
    <w:qFormat/>
    <w:rPr>
      <w:rFonts w:cs="Wingdings"/>
      <w:sz w:val="20"/>
    </w:rPr>
  </w:style>
  <w:style w:type="character" w:customStyle="1" w:styleId="ListLabel297">
    <w:name w:val="ListLabel 297"/>
    <w:qFormat/>
    <w:rPr>
      <w:rFonts w:cs="Wingdings"/>
      <w:sz w:val="20"/>
    </w:rPr>
  </w:style>
  <w:style w:type="character" w:customStyle="1" w:styleId="ListLabel298">
    <w:name w:val="ListLabel 298"/>
    <w:qFormat/>
    <w:rPr>
      <w:rFonts w:cs="Wingdings"/>
      <w:sz w:val="20"/>
    </w:rPr>
  </w:style>
  <w:style w:type="character" w:customStyle="1" w:styleId="ListLabel299">
    <w:name w:val="ListLabel 299"/>
    <w:qFormat/>
    <w:rPr>
      <w:rFonts w:cs="Wingdings"/>
      <w:sz w:val="20"/>
    </w:rPr>
  </w:style>
  <w:style w:type="character" w:customStyle="1" w:styleId="ListLabel300">
    <w:name w:val="ListLabel 300"/>
    <w:qFormat/>
    <w:rPr>
      <w:rFonts w:cs="Wingdings"/>
      <w:sz w:val="20"/>
    </w:rPr>
  </w:style>
  <w:style w:type="character" w:customStyle="1" w:styleId="ListLabel301">
    <w:name w:val="ListLabel 301"/>
    <w:qFormat/>
    <w:rPr>
      <w:rFonts w:cs="Symbol"/>
      <w:sz w:val="20"/>
    </w:rPr>
  </w:style>
  <w:style w:type="character" w:customStyle="1" w:styleId="ListLabel302">
    <w:name w:val="ListLabel 302"/>
    <w:qFormat/>
    <w:rPr>
      <w:rFonts w:cs="Courier New"/>
      <w:sz w:val="20"/>
    </w:rPr>
  </w:style>
  <w:style w:type="character" w:customStyle="1" w:styleId="ListLabel303">
    <w:name w:val="ListLabel 303"/>
    <w:qFormat/>
    <w:rPr>
      <w:rFonts w:cs="Wingdings"/>
      <w:sz w:val="20"/>
    </w:rPr>
  </w:style>
  <w:style w:type="character" w:customStyle="1" w:styleId="ListLabel304">
    <w:name w:val="ListLabel 304"/>
    <w:qFormat/>
    <w:rPr>
      <w:rFonts w:cs="Wingdings"/>
      <w:sz w:val="20"/>
    </w:rPr>
  </w:style>
  <w:style w:type="character" w:customStyle="1" w:styleId="ListLabel305">
    <w:name w:val="ListLabel 305"/>
    <w:qFormat/>
    <w:rPr>
      <w:rFonts w:cs="Wingdings"/>
      <w:sz w:val="20"/>
    </w:rPr>
  </w:style>
  <w:style w:type="character" w:customStyle="1" w:styleId="ListLabel306">
    <w:name w:val="ListLabel 306"/>
    <w:qFormat/>
    <w:rPr>
      <w:rFonts w:cs="Wingdings"/>
      <w:sz w:val="20"/>
    </w:rPr>
  </w:style>
  <w:style w:type="character" w:customStyle="1" w:styleId="ListLabel307">
    <w:name w:val="ListLabel 307"/>
    <w:qFormat/>
    <w:rPr>
      <w:rFonts w:cs="Wingdings"/>
      <w:sz w:val="20"/>
    </w:rPr>
  </w:style>
  <w:style w:type="character" w:customStyle="1" w:styleId="ListLabel308">
    <w:name w:val="ListLabel 308"/>
    <w:qFormat/>
    <w:rPr>
      <w:rFonts w:cs="Wingdings"/>
      <w:sz w:val="20"/>
    </w:rPr>
  </w:style>
  <w:style w:type="character" w:customStyle="1" w:styleId="ListLabel309">
    <w:name w:val="ListLabel 309"/>
    <w:qFormat/>
    <w:rPr>
      <w:rFonts w:cs="Wingdings"/>
      <w:sz w:val="20"/>
    </w:rPr>
  </w:style>
  <w:style w:type="character" w:customStyle="1" w:styleId="ListLabel310">
    <w:name w:val="ListLabel 310"/>
    <w:qFormat/>
    <w:rPr>
      <w:rFonts w:cs="Symbol"/>
      <w:sz w:val="20"/>
    </w:rPr>
  </w:style>
  <w:style w:type="character" w:customStyle="1" w:styleId="ListLabel311">
    <w:name w:val="ListLabel 311"/>
    <w:qFormat/>
    <w:rPr>
      <w:rFonts w:cs="Courier New"/>
      <w:sz w:val="20"/>
    </w:rPr>
  </w:style>
  <w:style w:type="character" w:customStyle="1" w:styleId="ListLabel312">
    <w:name w:val="ListLabel 312"/>
    <w:qFormat/>
    <w:rPr>
      <w:rFonts w:cs="Wingdings"/>
      <w:sz w:val="20"/>
    </w:rPr>
  </w:style>
  <w:style w:type="character" w:customStyle="1" w:styleId="ListLabel313">
    <w:name w:val="ListLabel 313"/>
    <w:qFormat/>
    <w:rPr>
      <w:rFonts w:cs="Wingdings"/>
      <w:sz w:val="20"/>
    </w:rPr>
  </w:style>
  <w:style w:type="character" w:customStyle="1" w:styleId="ListLabel314">
    <w:name w:val="ListLabel 314"/>
    <w:qFormat/>
    <w:rPr>
      <w:rFonts w:cs="Wingdings"/>
      <w:sz w:val="20"/>
    </w:rPr>
  </w:style>
  <w:style w:type="character" w:customStyle="1" w:styleId="ListLabel315">
    <w:name w:val="ListLabel 315"/>
    <w:qFormat/>
    <w:rPr>
      <w:rFonts w:cs="Wingdings"/>
      <w:sz w:val="20"/>
    </w:rPr>
  </w:style>
  <w:style w:type="character" w:customStyle="1" w:styleId="ListLabel316">
    <w:name w:val="ListLabel 316"/>
    <w:qFormat/>
    <w:rPr>
      <w:rFonts w:cs="Wingdings"/>
      <w:sz w:val="20"/>
    </w:rPr>
  </w:style>
  <w:style w:type="character" w:customStyle="1" w:styleId="ListLabel317">
    <w:name w:val="ListLabel 317"/>
    <w:qFormat/>
    <w:rPr>
      <w:rFonts w:cs="Wingdings"/>
      <w:sz w:val="20"/>
    </w:rPr>
  </w:style>
  <w:style w:type="character" w:customStyle="1" w:styleId="ListLabel318">
    <w:name w:val="ListLabel 318"/>
    <w:qFormat/>
    <w:rPr>
      <w:rFonts w:cs="Wingdings"/>
      <w:sz w:val="20"/>
    </w:rPr>
  </w:style>
  <w:style w:type="character" w:customStyle="1" w:styleId="ListLabel319">
    <w:name w:val="ListLabel 319"/>
    <w:qFormat/>
    <w:rPr>
      <w:rFonts w:cs="Symbol"/>
      <w:sz w:val="20"/>
    </w:rPr>
  </w:style>
  <w:style w:type="character" w:customStyle="1" w:styleId="ListLabel320">
    <w:name w:val="ListLabel 320"/>
    <w:qFormat/>
    <w:rPr>
      <w:rFonts w:cs="Courier New"/>
      <w:sz w:val="20"/>
    </w:rPr>
  </w:style>
  <w:style w:type="character" w:customStyle="1" w:styleId="ListLabel321">
    <w:name w:val="ListLabel 321"/>
    <w:qFormat/>
    <w:rPr>
      <w:rFonts w:cs="Wingdings"/>
      <w:sz w:val="20"/>
    </w:rPr>
  </w:style>
  <w:style w:type="character" w:customStyle="1" w:styleId="ListLabel322">
    <w:name w:val="ListLabel 322"/>
    <w:qFormat/>
    <w:rPr>
      <w:rFonts w:cs="Wingdings"/>
      <w:sz w:val="20"/>
    </w:rPr>
  </w:style>
  <w:style w:type="character" w:customStyle="1" w:styleId="ListLabel323">
    <w:name w:val="ListLabel 323"/>
    <w:qFormat/>
    <w:rPr>
      <w:rFonts w:cs="Wingdings"/>
      <w:sz w:val="20"/>
    </w:rPr>
  </w:style>
  <w:style w:type="character" w:customStyle="1" w:styleId="ListLabel324">
    <w:name w:val="ListLabel 324"/>
    <w:qFormat/>
    <w:rPr>
      <w:rFonts w:cs="Wingdings"/>
      <w:sz w:val="20"/>
    </w:rPr>
  </w:style>
  <w:style w:type="character" w:customStyle="1" w:styleId="ListLabel325">
    <w:name w:val="ListLabel 325"/>
    <w:qFormat/>
    <w:rPr>
      <w:rFonts w:cs="Wingdings"/>
      <w:sz w:val="20"/>
    </w:rPr>
  </w:style>
  <w:style w:type="character" w:customStyle="1" w:styleId="ListLabel326">
    <w:name w:val="ListLabel 326"/>
    <w:qFormat/>
    <w:rPr>
      <w:rFonts w:cs="Wingdings"/>
      <w:sz w:val="20"/>
    </w:rPr>
  </w:style>
  <w:style w:type="character" w:customStyle="1" w:styleId="ListLabel327">
    <w:name w:val="ListLabel 327"/>
    <w:qFormat/>
    <w:rPr>
      <w:rFonts w:cs="Wingdings"/>
      <w:sz w:val="20"/>
    </w:rPr>
  </w:style>
  <w:style w:type="character" w:customStyle="1" w:styleId="ListLabel328">
    <w:name w:val="ListLabel 328"/>
    <w:qFormat/>
    <w:rPr>
      <w:rFonts w:cs="Symbol"/>
      <w:sz w:val="20"/>
    </w:rPr>
  </w:style>
  <w:style w:type="character" w:customStyle="1" w:styleId="ListLabel329">
    <w:name w:val="ListLabel 329"/>
    <w:qFormat/>
    <w:rPr>
      <w:rFonts w:cs="Courier New"/>
      <w:sz w:val="20"/>
    </w:rPr>
  </w:style>
  <w:style w:type="character" w:customStyle="1" w:styleId="ListLabel330">
    <w:name w:val="ListLabel 330"/>
    <w:qFormat/>
    <w:rPr>
      <w:rFonts w:cs="Wingdings"/>
      <w:sz w:val="20"/>
    </w:rPr>
  </w:style>
  <w:style w:type="character" w:customStyle="1" w:styleId="ListLabel331">
    <w:name w:val="ListLabel 331"/>
    <w:qFormat/>
    <w:rPr>
      <w:rFonts w:cs="Wingdings"/>
      <w:sz w:val="20"/>
    </w:rPr>
  </w:style>
  <w:style w:type="character" w:customStyle="1" w:styleId="ListLabel332">
    <w:name w:val="ListLabel 332"/>
    <w:qFormat/>
    <w:rPr>
      <w:rFonts w:cs="Wingdings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cs="Wingdings"/>
      <w:sz w:val="20"/>
    </w:rPr>
  </w:style>
  <w:style w:type="character" w:customStyle="1" w:styleId="ListLabel335">
    <w:name w:val="ListLabel 335"/>
    <w:qFormat/>
    <w:rPr>
      <w:rFonts w:cs="Wingdings"/>
      <w:sz w:val="20"/>
    </w:rPr>
  </w:style>
  <w:style w:type="character" w:customStyle="1" w:styleId="ListLabel336">
    <w:name w:val="ListLabel 336"/>
    <w:qFormat/>
    <w:rPr>
      <w:rFonts w:cs="Wingdings"/>
      <w:sz w:val="20"/>
    </w:rPr>
  </w:style>
  <w:style w:type="character" w:customStyle="1" w:styleId="ListLabel337">
    <w:name w:val="ListLabel 337"/>
    <w:qFormat/>
    <w:rPr>
      <w:rFonts w:cs="Symbol"/>
      <w:sz w:val="20"/>
    </w:rPr>
  </w:style>
  <w:style w:type="character" w:customStyle="1" w:styleId="ListLabel338">
    <w:name w:val="ListLabel 338"/>
    <w:qFormat/>
    <w:rPr>
      <w:rFonts w:cs="Courier New"/>
      <w:sz w:val="20"/>
    </w:rPr>
  </w:style>
  <w:style w:type="character" w:customStyle="1" w:styleId="ListLabel339">
    <w:name w:val="ListLabel 339"/>
    <w:qFormat/>
    <w:rPr>
      <w:rFonts w:cs="Wingdings"/>
      <w:sz w:val="20"/>
    </w:rPr>
  </w:style>
  <w:style w:type="character" w:customStyle="1" w:styleId="ListLabel340">
    <w:name w:val="ListLabel 340"/>
    <w:qFormat/>
    <w:rPr>
      <w:rFonts w:cs="Wingdings"/>
      <w:sz w:val="20"/>
    </w:rPr>
  </w:style>
  <w:style w:type="character" w:customStyle="1" w:styleId="ListLabel341">
    <w:name w:val="ListLabel 341"/>
    <w:qFormat/>
    <w:rPr>
      <w:rFonts w:cs="Wingdings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cs="Wingdings"/>
      <w:sz w:val="20"/>
    </w:rPr>
  </w:style>
  <w:style w:type="character" w:customStyle="1" w:styleId="ListLabel345">
    <w:name w:val="ListLabel 345"/>
    <w:qFormat/>
    <w:rPr>
      <w:rFonts w:cs="Wingdings"/>
      <w:sz w:val="20"/>
    </w:rPr>
  </w:style>
  <w:style w:type="character" w:customStyle="1" w:styleId="ListLabel346">
    <w:name w:val="ListLabel 346"/>
    <w:qFormat/>
    <w:rPr>
      <w:rFonts w:cs="Symbol"/>
      <w:sz w:val="20"/>
    </w:rPr>
  </w:style>
  <w:style w:type="character" w:customStyle="1" w:styleId="ListLabel347">
    <w:name w:val="ListLabel 347"/>
    <w:qFormat/>
    <w:rPr>
      <w:rFonts w:cs="Courier New"/>
      <w:sz w:val="20"/>
    </w:rPr>
  </w:style>
  <w:style w:type="character" w:customStyle="1" w:styleId="ListLabel348">
    <w:name w:val="ListLabel 348"/>
    <w:qFormat/>
    <w:rPr>
      <w:rFonts w:cs="Wingdings"/>
      <w:sz w:val="20"/>
    </w:rPr>
  </w:style>
  <w:style w:type="character" w:customStyle="1" w:styleId="ListLabel349">
    <w:name w:val="ListLabel 349"/>
    <w:qFormat/>
    <w:rPr>
      <w:rFonts w:cs="Wingdings"/>
      <w:sz w:val="20"/>
    </w:rPr>
  </w:style>
  <w:style w:type="character" w:customStyle="1" w:styleId="ListLabel350">
    <w:name w:val="ListLabel 350"/>
    <w:qFormat/>
    <w:rPr>
      <w:rFonts w:cs="Wingdings"/>
      <w:sz w:val="20"/>
    </w:rPr>
  </w:style>
  <w:style w:type="character" w:customStyle="1" w:styleId="ListLabel351">
    <w:name w:val="ListLabel 351"/>
    <w:qFormat/>
    <w:rPr>
      <w:rFonts w:cs="Wingdings"/>
      <w:sz w:val="20"/>
    </w:rPr>
  </w:style>
  <w:style w:type="character" w:customStyle="1" w:styleId="ListLabel352">
    <w:name w:val="ListLabel 352"/>
    <w:qFormat/>
    <w:rPr>
      <w:rFonts w:cs="Wingdings"/>
      <w:sz w:val="20"/>
    </w:rPr>
  </w:style>
  <w:style w:type="character" w:customStyle="1" w:styleId="ListLabel353">
    <w:name w:val="ListLabel 353"/>
    <w:qFormat/>
    <w:rPr>
      <w:rFonts w:cs="Wingdings"/>
      <w:sz w:val="20"/>
    </w:rPr>
  </w:style>
  <w:style w:type="character" w:customStyle="1" w:styleId="ListLabel354">
    <w:name w:val="ListLabel 354"/>
    <w:qFormat/>
    <w:rPr>
      <w:rFonts w:cs="Wingdings"/>
      <w:sz w:val="20"/>
    </w:rPr>
  </w:style>
  <w:style w:type="character" w:customStyle="1" w:styleId="ListLabel355">
    <w:name w:val="ListLabel 355"/>
    <w:qFormat/>
    <w:rPr>
      <w:rFonts w:cs="Symbol"/>
      <w:sz w:val="20"/>
    </w:rPr>
  </w:style>
  <w:style w:type="character" w:customStyle="1" w:styleId="ListLabel356">
    <w:name w:val="ListLabel 356"/>
    <w:qFormat/>
    <w:rPr>
      <w:rFonts w:cs="Courier New"/>
      <w:sz w:val="20"/>
    </w:rPr>
  </w:style>
  <w:style w:type="character" w:customStyle="1" w:styleId="ListLabel357">
    <w:name w:val="ListLabel 357"/>
    <w:qFormat/>
    <w:rPr>
      <w:rFonts w:cs="Wingdings"/>
      <w:sz w:val="20"/>
    </w:rPr>
  </w:style>
  <w:style w:type="character" w:customStyle="1" w:styleId="ListLabel358">
    <w:name w:val="ListLabel 358"/>
    <w:qFormat/>
    <w:rPr>
      <w:rFonts w:cs="Wingdings"/>
      <w:sz w:val="20"/>
    </w:rPr>
  </w:style>
  <w:style w:type="character" w:customStyle="1" w:styleId="ListLabel359">
    <w:name w:val="ListLabel 359"/>
    <w:qFormat/>
    <w:rPr>
      <w:rFonts w:cs="Wingdings"/>
      <w:sz w:val="20"/>
    </w:rPr>
  </w:style>
  <w:style w:type="character" w:customStyle="1" w:styleId="ListLabel360">
    <w:name w:val="ListLabel 360"/>
    <w:qFormat/>
    <w:rPr>
      <w:rFonts w:cs="Wingdings"/>
      <w:sz w:val="20"/>
    </w:rPr>
  </w:style>
  <w:style w:type="character" w:customStyle="1" w:styleId="ListLabel361">
    <w:name w:val="ListLabel 361"/>
    <w:qFormat/>
    <w:rPr>
      <w:rFonts w:cs="Wingdings"/>
      <w:sz w:val="20"/>
    </w:rPr>
  </w:style>
  <w:style w:type="character" w:customStyle="1" w:styleId="ListLabel362">
    <w:name w:val="ListLabel 362"/>
    <w:qFormat/>
    <w:rPr>
      <w:rFonts w:cs="Wingdings"/>
      <w:sz w:val="20"/>
    </w:rPr>
  </w:style>
  <w:style w:type="character" w:customStyle="1" w:styleId="ListLabel363">
    <w:name w:val="ListLabel 363"/>
    <w:qFormat/>
    <w:rPr>
      <w:rFonts w:cs="Wingdings"/>
      <w:sz w:val="20"/>
    </w:rPr>
  </w:style>
  <w:style w:type="character" w:customStyle="1" w:styleId="ListLabel364">
    <w:name w:val="ListLabel 364"/>
    <w:qFormat/>
    <w:rPr>
      <w:rFonts w:cs="Symbol"/>
      <w:sz w:val="20"/>
    </w:rPr>
  </w:style>
  <w:style w:type="character" w:customStyle="1" w:styleId="ListLabel365">
    <w:name w:val="ListLabel 365"/>
    <w:qFormat/>
    <w:rPr>
      <w:rFonts w:cs="Courier New"/>
      <w:sz w:val="20"/>
    </w:rPr>
  </w:style>
  <w:style w:type="character" w:customStyle="1" w:styleId="ListLabel366">
    <w:name w:val="ListLabel 366"/>
    <w:qFormat/>
    <w:rPr>
      <w:rFonts w:cs="Wingdings"/>
      <w:sz w:val="20"/>
    </w:rPr>
  </w:style>
  <w:style w:type="character" w:customStyle="1" w:styleId="ListLabel367">
    <w:name w:val="ListLabel 367"/>
    <w:qFormat/>
    <w:rPr>
      <w:rFonts w:cs="Wingdings"/>
      <w:sz w:val="20"/>
    </w:rPr>
  </w:style>
  <w:style w:type="character" w:customStyle="1" w:styleId="ListLabel368">
    <w:name w:val="ListLabel 368"/>
    <w:qFormat/>
    <w:rPr>
      <w:rFonts w:cs="Wingdings"/>
      <w:sz w:val="20"/>
    </w:rPr>
  </w:style>
  <w:style w:type="character" w:customStyle="1" w:styleId="ListLabel369">
    <w:name w:val="ListLabel 369"/>
    <w:qFormat/>
    <w:rPr>
      <w:rFonts w:cs="Wingdings"/>
      <w:sz w:val="20"/>
    </w:rPr>
  </w:style>
  <w:style w:type="character" w:customStyle="1" w:styleId="ListLabel370">
    <w:name w:val="ListLabel 370"/>
    <w:qFormat/>
    <w:rPr>
      <w:rFonts w:cs="Wingdings"/>
      <w:sz w:val="20"/>
    </w:rPr>
  </w:style>
  <w:style w:type="character" w:customStyle="1" w:styleId="ListLabel371">
    <w:name w:val="ListLabel 371"/>
    <w:qFormat/>
    <w:rPr>
      <w:rFonts w:cs="Wingdings"/>
      <w:sz w:val="20"/>
    </w:rPr>
  </w:style>
  <w:style w:type="character" w:customStyle="1" w:styleId="ListLabel372">
    <w:name w:val="ListLabel 372"/>
    <w:qFormat/>
    <w:rPr>
      <w:rFonts w:cs="Wingdings"/>
      <w:sz w:val="20"/>
    </w:rPr>
  </w:style>
  <w:style w:type="character" w:customStyle="1" w:styleId="ListLabel373">
    <w:name w:val="ListLabel 373"/>
    <w:qFormat/>
    <w:rPr>
      <w:rFonts w:cs="Symbol"/>
      <w:sz w:val="20"/>
    </w:rPr>
  </w:style>
  <w:style w:type="character" w:customStyle="1" w:styleId="ListLabel374">
    <w:name w:val="ListLabel 374"/>
    <w:qFormat/>
    <w:rPr>
      <w:rFonts w:cs="Courier New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Wingdings"/>
      <w:sz w:val="20"/>
    </w:rPr>
  </w:style>
  <w:style w:type="character" w:customStyle="1" w:styleId="ListLabel377">
    <w:name w:val="ListLabel 377"/>
    <w:qFormat/>
    <w:rPr>
      <w:rFonts w:cs="Wingdings"/>
      <w:sz w:val="20"/>
    </w:rPr>
  </w:style>
  <w:style w:type="character" w:customStyle="1" w:styleId="ListLabel378">
    <w:name w:val="ListLabel 378"/>
    <w:qFormat/>
    <w:rPr>
      <w:rFonts w:cs="Wingdings"/>
      <w:sz w:val="20"/>
    </w:rPr>
  </w:style>
  <w:style w:type="character" w:customStyle="1" w:styleId="ListLabel379">
    <w:name w:val="ListLabel 379"/>
    <w:qFormat/>
    <w:rPr>
      <w:rFonts w:cs="Wingdings"/>
      <w:sz w:val="20"/>
    </w:rPr>
  </w:style>
  <w:style w:type="character" w:customStyle="1" w:styleId="ListLabel380">
    <w:name w:val="ListLabel 380"/>
    <w:qFormat/>
    <w:rPr>
      <w:rFonts w:cs="Wingdings"/>
      <w:sz w:val="20"/>
    </w:rPr>
  </w:style>
  <w:style w:type="character" w:customStyle="1" w:styleId="ListLabel381">
    <w:name w:val="ListLabel 381"/>
    <w:qFormat/>
    <w:rPr>
      <w:rFonts w:cs="Wingdings"/>
      <w:sz w:val="20"/>
    </w:rPr>
  </w:style>
  <w:style w:type="character" w:customStyle="1" w:styleId="ListLabel382">
    <w:name w:val="ListLabel 382"/>
    <w:qFormat/>
    <w:rPr>
      <w:rFonts w:cs="Symbol"/>
      <w:sz w:val="20"/>
    </w:rPr>
  </w:style>
  <w:style w:type="character" w:customStyle="1" w:styleId="ListLabel383">
    <w:name w:val="ListLabel 383"/>
    <w:qFormat/>
    <w:rPr>
      <w:rFonts w:cs="Courier New"/>
      <w:sz w:val="20"/>
    </w:rPr>
  </w:style>
  <w:style w:type="character" w:customStyle="1" w:styleId="ListLabel384">
    <w:name w:val="ListLabel 384"/>
    <w:qFormat/>
    <w:rPr>
      <w:rFonts w:cs="Wingdings"/>
      <w:sz w:val="20"/>
    </w:rPr>
  </w:style>
  <w:style w:type="character" w:customStyle="1" w:styleId="ListLabel385">
    <w:name w:val="ListLabel 385"/>
    <w:qFormat/>
    <w:rPr>
      <w:rFonts w:cs="Wingdings"/>
      <w:sz w:val="20"/>
    </w:rPr>
  </w:style>
  <w:style w:type="character" w:customStyle="1" w:styleId="ListLabel386">
    <w:name w:val="ListLabel 386"/>
    <w:qFormat/>
    <w:rPr>
      <w:rFonts w:cs="Wingdings"/>
      <w:sz w:val="20"/>
    </w:rPr>
  </w:style>
  <w:style w:type="character" w:customStyle="1" w:styleId="ListLabel387">
    <w:name w:val="ListLabel 387"/>
    <w:qFormat/>
    <w:rPr>
      <w:rFonts w:cs="Wingdings"/>
      <w:sz w:val="20"/>
    </w:rPr>
  </w:style>
  <w:style w:type="character" w:customStyle="1" w:styleId="ListLabel388">
    <w:name w:val="ListLabel 388"/>
    <w:qFormat/>
    <w:rPr>
      <w:rFonts w:cs="Wingdings"/>
      <w:sz w:val="20"/>
    </w:rPr>
  </w:style>
  <w:style w:type="character" w:customStyle="1" w:styleId="ListLabel389">
    <w:name w:val="ListLabel 389"/>
    <w:qFormat/>
    <w:rPr>
      <w:rFonts w:cs="Wingdings"/>
      <w:sz w:val="20"/>
    </w:rPr>
  </w:style>
  <w:style w:type="character" w:customStyle="1" w:styleId="ListLabel390">
    <w:name w:val="ListLabel 390"/>
    <w:qFormat/>
    <w:rPr>
      <w:rFonts w:cs="Wingdings"/>
      <w:sz w:val="20"/>
    </w:rPr>
  </w:style>
  <w:style w:type="character" w:customStyle="1" w:styleId="ListLabel391">
    <w:name w:val="ListLabel 391"/>
    <w:qFormat/>
    <w:rPr>
      <w:rFonts w:cs="Symbol"/>
      <w:sz w:val="20"/>
    </w:rPr>
  </w:style>
  <w:style w:type="character" w:customStyle="1" w:styleId="ListLabel392">
    <w:name w:val="ListLabel 392"/>
    <w:qFormat/>
    <w:rPr>
      <w:rFonts w:cs="Courier New"/>
      <w:sz w:val="20"/>
    </w:rPr>
  </w:style>
  <w:style w:type="character" w:customStyle="1" w:styleId="ListLabel393">
    <w:name w:val="ListLabel 393"/>
    <w:qFormat/>
    <w:rPr>
      <w:rFonts w:cs="Wingdings"/>
      <w:sz w:val="20"/>
    </w:rPr>
  </w:style>
  <w:style w:type="character" w:customStyle="1" w:styleId="ListLabel394">
    <w:name w:val="ListLabel 394"/>
    <w:qFormat/>
    <w:rPr>
      <w:rFonts w:cs="Wingdings"/>
      <w:sz w:val="20"/>
    </w:rPr>
  </w:style>
  <w:style w:type="character" w:customStyle="1" w:styleId="ListLabel395">
    <w:name w:val="ListLabel 395"/>
    <w:qFormat/>
    <w:rPr>
      <w:rFonts w:cs="Wingdings"/>
      <w:sz w:val="20"/>
    </w:rPr>
  </w:style>
  <w:style w:type="character" w:customStyle="1" w:styleId="ListLabel396">
    <w:name w:val="ListLabel 396"/>
    <w:qFormat/>
    <w:rPr>
      <w:rFonts w:cs="Wingdings"/>
      <w:sz w:val="20"/>
    </w:rPr>
  </w:style>
  <w:style w:type="character" w:customStyle="1" w:styleId="ListLabel397">
    <w:name w:val="ListLabel 397"/>
    <w:qFormat/>
    <w:rPr>
      <w:rFonts w:cs="Wingdings"/>
      <w:sz w:val="20"/>
    </w:rPr>
  </w:style>
  <w:style w:type="character" w:customStyle="1" w:styleId="ListLabel398">
    <w:name w:val="ListLabel 398"/>
    <w:qFormat/>
    <w:rPr>
      <w:rFonts w:cs="Wingdings"/>
      <w:sz w:val="20"/>
    </w:rPr>
  </w:style>
  <w:style w:type="character" w:customStyle="1" w:styleId="ListLabel399">
    <w:name w:val="ListLabel 399"/>
    <w:qFormat/>
    <w:rPr>
      <w:rFonts w:cs="Wingdings"/>
      <w:sz w:val="20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1">
    <w:name w:val="ListLabel 461"/>
    <w:qFormat/>
    <w:rsid w:val="00E125BD"/>
    <w:rPr>
      <w:rFonts w:eastAsia="Calibri" w:cs="Times New Roman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  <w:b w:val="0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eastAsia="Calibri" w:cs="Times New Roman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  <w:b w:val="0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  <w:b w:val="0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Symbol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  <w:b w:val="0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cs="Symbol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Times New Roman"/>
    </w:rPr>
  </w:style>
  <w:style w:type="character" w:customStyle="1" w:styleId="ListLabel632">
    <w:name w:val="ListLabel 632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customStyle="1" w:styleId="nagybets">
    <w:name w:val="nagybetűs"/>
    <w:basedOn w:val="Norml"/>
    <w:qFormat/>
    <w:rsid w:val="008E7240"/>
    <w:pPr>
      <w:spacing w:after="0" w:line="240" w:lineRule="auto"/>
    </w:pPr>
    <w:rPr>
      <w:rFonts w:cs="Times New Roman"/>
      <w:b/>
      <w:caps/>
      <w:sz w:val="24"/>
      <w:szCs w:val="24"/>
      <w:u w:val="single"/>
    </w:rPr>
  </w:style>
  <w:style w:type="paragraph" w:styleId="NormlWeb">
    <w:name w:val="Normal (Web)"/>
    <w:basedOn w:val="Norml"/>
    <w:uiPriority w:val="99"/>
    <w:semiHidden/>
    <w:unhideWhenUsed/>
    <w:qFormat/>
    <w:rsid w:val="0007457F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E32BAC"/>
    <w:rPr>
      <w:rFonts w:ascii="Times New Roman" w:eastAsia="Calibri" w:hAnsi="Times New Roman"/>
      <w:color w:val="00000A"/>
      <w:sz w:val="22"/>
    </w:rPr>
  </w:style>
  <w:style w:type="paragraph" w:styleId="Alcm">
    <w:name w:val="Subtitle"/>
    <w:basedOn w:val="Norml"/>
    <w:link w:val="AlcmChar"/>
    <w:uiPriority w:val="11"/>
    <w:qFormat/>
    <w:rsid w:val="00002581"/>
    <w:pPr>
      <w:jc w:val="center"/>
    </w:pPr>
    <w:rPr>
      <w:rFonts w:eastAsiaTheme="minorEastAsia"/>
      <w:spacing w:val="15"/>
    </w:rPr>
  </w:style>
  <w:style w:type="paragraph" w:styleId="Cm">
    <w:name w:val="Title"/>
    <w:basedOn w:val="NormlWeb"/>
    <w:link w:val="CmChar"/>
    <w:uiPriority w:val="10"/>
    <w:qFormat/>
    <w:rsid w:val="00002581"/>
    <w:pPr>
      <w:shd w:val="clear" w:color="auto" w:fill="FFFFFF"/>
      <w:spacing w:before="280" w:beforeAutospacing="0" w:after="360" w:afterAutospacing="0" w:line="360" w:lineRule="atLeast"/>
      <w:jc w:val="center"/>
      <w:textAlignment w:val="baseline"/>
    </w:pPr>
    <w:rPr>
      <w:b/>
      <w:sz w:val="32"/>
      <w:szCs w:val="32"/>
    </w:rPr>
  </w:style>
  <w:style w:type="paragraph" w:styleId="Lbjegyzetszveg">
    <w:name w:val="footnote text"/>
    <w:basedOn w:val="Norml"/>
    <w:link w:val="LbjegyzetszvegChar"/>
    <w:qFormat/>
  </w:style>
  <w:style w:type="paragraph" w:customStyle="1" w:styleId="Default">
    <w:name w:val="Default"/>
    <w:qFormat/>
    <w:rsid w:val="004C7E3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styleId="Listaszerbekezds">
    <w:name w:val="List Paragraph"/>
    <w:basedOn w:val="Norml"/>
    <w:uiPriority w:val="34"/>
    <w:qFormat/>
    <w:rsid w:val="004E280A"/>
    <w:pPr>
      <w:ind w:left="720"/>
      <w:contextualSpacing/>
    </w:pPr>
  </w:style>
  <w:style w:type="table" w:styleId="Rcsostblzat">
    <w:name w:val="Table Grid"/>
    <w:basedOn w:val="Normltblzat"/>
    <w:uiPriority w:val="39"/>
    <w:rsid w:val="00E32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B72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721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7213"/>
    <w:rPr>
      <w:rFonts w:ascii="Times New Roman" w:eastAsia="Calibri" w:hAnsi="Times New Roman"/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72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7213"/>
    <w:rPr>
      <w:rFonts w:ascii="Times New Roman" w:eastAsia="Calibri" w:hAnsi="Times New Roman"/>
      <w:b/>
      <w:bCs/>
      <w:color w:val="00000A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7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7213"/>
    <w:rPr>
      <w:rFonts w:ascii="Segoe UI" w:eastAsia="Calibri" w:hAnsi="Segoe UI" w:cs="Segoe UI"/>
      <w:color w:val="00000A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FF05A0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F05A0"/>
    <w:rPr>
      <w:color w:val="808080"/>
      <w:shd w:val="clear" w:color="auto" w:fill="E6E6E6"/>
    </w:rPr>
  </w:style>
  <w:style w:type="paragraph" w:customStyle="1" w:styleId="Standard">
    <w:name w:val="Standard"/>
    <w:rsid w:val="00FF05A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Nemlista"/>
    <w:rsid w:val="00FF05A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.jogtar.hu/jr/gen/hjegy_doc.cgi?docid=A1100112.T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ur-lex.europa.eu/legal-content/HU/TXT/HTML/?uri=CELEX:32016R0679&amp;from=HU" TargetMode="Externa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h@tiszakecske.hu" TargetMode="External"/><Relationship Id="rId11" Type="http://schemas.openxmlformats.org/officeDocument/2006/relationships/hyperlink" Target="http://www.naih.h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yfelszolgalat@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ih.hu/uegyfelszolgalat,--kapcsolat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22528-1126-48CA-9110-EBB622C9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6493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Fejes Péter</dc:creator>
  <dc:description/>
  <cp:lastModifiedBy>Major Andrea</cp:lastModifiedBy>
  <cp:revision>2</cp:revision>
  <cp:lastPrinted>2020-01-24T12:26:00Z</cp:lastPrinted>
  <dcterms:created xsi:type="dcterms:W3CDTF">2020-01-24T12:26:00Z</dcterms:created>
  <dcterms:modified xsi:type="dcterms:W3CDTF">2020-01-24T12:26:00Z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